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883" w:rsidRDefault="007F2883" w:rsidP="007F288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pt-BR"/>
        </w:rPr>
        <w:drawing>
          <wp:inline distT="0" distB="0" distL="0" distR="0">
            <wp:extent cx="889000" cy="946150"/>
            <wp:effectExtent l="0" t="0" r="6350" b="6350"/>
            <wp:docPr id="1" name="Imagem 1" descr="Vedanta embl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danta emblem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883" w:rsidRDefault="007F2883" w:rsidP="007F288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F2883" w:rsidRDefault="007F2883" w:rsidP="007F2883">
      <w:pPr>
        <w:jc w:val="center"/>
        <w:rPr>
          <w:rFonts w:ascii="Andalus" w:eastAsia="Calibri" w:hAnsi="Andalus" w:cs="Andalus"/>
          <w:sz w:val="52"/>
          <w:szCs w:val="52"/>
        </w:rPr>
      </w:pPr>
      <w:r>
        <w:rPr>
          <w:rFonts w:ascii="Andalus" w:hAnsi="Andalus" w:cs="Andalus" w:hint="cs"/>
          <w:sz w:val="52"/>
          <w:szCs w:val="52"/>
        </w:rPr>
        <w:t xml:space="preserve">CADERNOS DE VEDANTA Nº </w:t>
      </w:r>
      <w:r>
        <w:rPr>
          <w:rFonts w:ascii="Andalus" w:hAnsi="Andalus" w:cs="Andalus"/>
          <w:sz w:val="52"/>
          <w:szCs w:val="52"/>
        </w:rPr>
        <w:t>8</w:t>
      </w:r>
    </w:p>
    <w:p w:rsidR="0045528B" w:rsidRPr="0045528B" w:rsidRDefault="00F220AF" w:rsidP="0045528B">
      <w:pPr>
        <w:jc w:val="center"/>
        <w:rPr>
          <w:rFonts w:ascii="Times New Roman" w:hAnsi="Times New Roman" w:cs="Times New Roman"/>
          <w:sz w:val="24"/>
          <w:szCs w:val="24"/>
        </w:rPr>
      </w:pPr>
      <w:r w:rsidRPr="000E2D3E">
        <w:rPr>
          <w:rFonts w:ascii="Times New Roman" w:hAnsi="Times New Roman" w:cs="Times New Roman"/>
          <w:sz w:val="40"/>
          <w:szCs w:val="40"/>
        </w:rPr>
        <w:t>A EXISTÊNCIA DO MAL</w:t>
      </w:r>
      <w:r w:rsidR="004552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59478D" w:rsidRDefault="00366966" w:rsidP="0059478D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Excertos</w:t>
      </w:r>
      <w:r w:rsidR="0045528B" w:rsidRPr="0045528B">
        <w:rPr>
          <w:rFonts w:ascii="Times New Roman" w:hAnsi="Times New Roman" w:cs="Times New Roman"/>
          <w:sz w:val="20"/>
          <w:szCs w:val="20"/>
        </w:rPr>
        <w:t xml:space="preserve"> da filosofia de Samkara</w:t>
      </w:r>
    </w:p>
    <w:p w:rsidR="0045528B" w:rsidRPr="00996D00" w:rsidRDefault="0045528B" w:rsidP="00996D00">
      <w:pPr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 w:rsidRPr="00996D00">
        <w:rPr>
          <w:rFonts w:ascii="Times New Roman" w:hAnsi="Times New Roman" w:cs="Times New Roman"/>
          <w:sz w:val="16"/>
          <w:szCs w:val="16"/>
          <w:lang w:val="en-US"/>
        </w:rPr>
        <w:t>(</w:t>
      </w:r>
      <w:r w:rsidR="002B1BED" w:rsidRPr="00996D00">
        <w:rPr>
          <w:rFonts w:ascii="Times New Roman" w:hAnsi="Times New Roman" w:cs="Times New Roman"/>
          <w:sz w:val="16"/>
          <w:szCs w:val="16"/>
          <w:lang w:val="en-US"/>
        </w:rPr>
        <w:t>Ex</w:t>
      </w:r>
      <w:r w:rsidR="00366966" w:rsidRPr="00996D00">
        <w:rPr>
          <w:rFonts w:ascii="Times New Roman" w:hAnsi="Times New Roman" w:cs="Times New Roman"/>
          <w:sz w:val="16"/>
          <w:szCs w:val="16"/>
          <w:lang w:val="en-US"/>
        </w:rPr>
        <w:t>traído</w:t>
      </w:r>
      <w:r w:rsidR="002B1BED" w:rsidRPr="00996D00">
        <w:rPr>
          <w:rFonts w:ascii="Times New Roman" w:hAnsi="Times New Roman" w:cs="Times New Roman"/>
          <w:sz w:val="16"/>
          <w:szCs w:val="16"/>
          <w:lang w:val="en-US"/>
        </w:rPr>
        <w:t xml:space="preserve"> de ‘</w:t>
      </w:r>
      <w:r w:rsidR="002B1BED" w:rsidRPr="00996D00">
        <w:rPr>
          <w:rFonts w:ascii="Times New Roman" w:hAnsi="Times New Roman" w:cs="Times New Roman"/>
          <w:i/>
          <w:sz w:val="16"/>
          <w:szCs w:val="16"/>
          <w:lang w:val="en-US"/>
        </w:rPr>
        <w:t>The Spiritual Heritage of India</w:t>
      </w:r>
      <w:r w:rsidR="002B1BED" w:rsidRPr="00996D00">
        <w:rPr>
          <w:rFonts w:ascii="Times New Roman" w:hAnsi="Times New Roman" w:cs="Times New Roman"/>
          <w:sz w:val="16"/>
          <w:szCs w:val="16"/>
          <w:lang w:val="en-US"/>
        </w:rPr>
        <w:t>’, Swami Prabhavananda</w:t>
      </w:r>
      <w:r w:rsidR="00996D00">
        <w:rPr>
          <w:rFonts w:ascii="Times New Roman" w:hAnsi="Times New Roman" w:cs="Times New Roman"/>
          <w:sz w:val="16"/>
          <w:szCs w:val="16"/>
          <w:lang w:val="en-US"/>
        </w:rPr>
        <w:t>, Vedanta Press, Hollywood, CAL.</w:t>
      </w:r>
      <w:r w:rsidRPr="00996D00">
        <w:rPr>
          <w:rFonts w:ascii="Times New Roman" w:hAnsi="Times New Roman" w:cs="Times New Roman"/>
          <w:sz w:val="16"/>
          <w:szCs w:val="16"/>
          <w:lang w:val="en-US"/>
        </w:rPr>
        <w:t>)</w:t>
      </w:r>
    </w:p>
    <w:p w:rsidR="002A7DC3" w:rsidRPr="0045528B" w:rsidRDefault="00F515E5" w:rsidP="00837210">
      <w:pPr>
        <w:jc w:val="both"/>
        <w:rPr>
          <w:rFonts w:ascii="Times New Roman" w:hAnsi="Times New Roman" w:cs="Times New Roman"/>
        </w:rPr>
      </w:pPr>
      <w:r w:rsidRPr="0045528B">
        <w:rPr>
          <w:rFonts w:ascii="Times New Roman" w:hAnsi="Times New Roman" w:cs="Times New Roman"/>
        </w:rPr>
        <w:t>Toda</w:t>
      </w:r>
      <w:r w:rsidR="006202B0" w:rsidRPr="0045528B">
        <w:rPr>
          <w:rFonts w:ascii="Times New Roman" w:hAnsi="Times New Roman" w:cs="Times New Roman"/>
        </w:rPr>
        <w:t>s as</w:t>
      </w:r>
      <w:r w:rsidRPr="0045528B">
        <w:rPr>
          <w:rFonts w:ascii="Times New Roman" w:hAnsi="Times New Roman" w:cs="Times New Roman"/>
        </w:rPr>
        <w:t xml:space="preserve"> religi</w:t>
      </w:r>
      <w:r w:rsidR="006202B0" w:rsidRPr="0045528B">
        <w:rPr>
          <w:rFonts w:ascii="Times New Roman" w:hAnsi="Times New Roman" w:cs="Times New Roman"/>
        </w:rPr>
        <w:t>ões</w:t>
      </w:r>
      <w:r w:rsidRPr="0045528B">
        <w:rPr>
          <w:rFonts w:ascii="Times New Roman" w:hAnsi="Times New Roman" w:cs="Times New Roman"/>
        </w:rPr>
        <w:t xml:space="preserve"> ou sistema</w:t>
      </w:r>
      <w:r w:rsidR="006202B0" w:rsidRPr="0045528B">
        <w:rPr>
          <w:rFonts w:ascii="Times New Roman" w:hAnsi="Times New Roman" w:cs="Times New Roman"/>
        </w:rPr>
        <w:t>s</w:t>
      </w:r>
      <w:r w:rsidRPr="0045528B">
        <w:rPr>
          <w:rFonts w:ascii="Times New Roman" w:hAnsi="Times New Roman" w:cs="Times New Roman"/>
        </w:rPr>
        <w:t xml:space="preserve"> filosófico</w:t>
      </w:r>
      <w:r w:rsidR="006202B0" w:rsidRPr="0045528B">
        <w:rPr>
          <w:rFonts w:ascii="Times New Roman" w:hAnsi="Times New Roman" w:cs="Times New Roman"/>
        </w:rPr>
        <w:t>s</w:t>
      </w:r>
      <w:r w:rsidRPr="0045528B">
        <w:rPr>
          <w:rFonts w:ascii="Times New Roman" w:hAnsi="Times New Roman" w:cs="Times New Roman"/>
        </w:rPr>
        <w:t xml:space="preserve"> </w:t>
      </w:r>
      <w:r w:rsidR="00C476B3">
        <w:rPr>
          <w:rFonts w:ascii="Times New Roman" w:hAnsi="Times New Roman" w:cs="Times New Roman"/>
        </w:rPr>
        <w:t>se veem</w:t>
      </w:r>
      <w:r w:rsidR="001617A7" w:rsidRPr="0045528B">
        <w:rPr>
          <w:rFonts w:ascii="Times New Roman" w:hAnsi="Times New Roman" w:cs="Times New Roman"/>
        </w:rPr>
        <w:t xml:space="preserve"> às voltas</w:t>
      </w:r>
      <w:r w:rsidR="00492D86" w:rsidRPr="0045528B">
        <w:rPr>
          <w:rFonts w:ascii="Times New Roman" w:hAnsi="Times New Roman" w:cs="Times New Roman"/>
        </w:rPr>
        <w:t xml:space="preserve"> com</w:t>
      </w:r>
      <w:r w:rsidRPr="0045528B">
        <w:rPr>
          <w:rFonts w:ascii="Times New Roman" w:hAnsi="Times New Roman" w:cs="Times New Roman"/>
        </w:rPr>
        <w:t xml:space="preserve"> o problema</w:t>
      </w:r>
      <w:r w:rsidR="0059434B" w:rsidRPr="0045528B">
        <w:rPr>
          <w:rFonts w:ascii="Times New Roman" w:hAnsi="Times New Roman" w:cs="Times New Roman"/>
        </w:rPr>
        <w:t xml:space="preserve"> </w:t>
      </w:r>
      <w:r w:rsidR="00F220AF">
        <w:rPr>
          <w:rFonts w:ascii="Times New Roman" w:hAnsi="Times New Roman" w:cs="Times New Roman"/>
        </w:rPr>
        <w:t xml:space="preserve">sobre </w:t>
      </w:r>
      <w:r w:rsidR="0059434B" w:rsidRPr="0045528B">
        <w:rPr>
          <w:rFonts w:ascii="Times New Roman" w:hAnsi="Times New Roman" w:cs="Times New Roman"/>
        </w:rPr>
        <w:t>a existência</w:t>
      </w:r>
      <w:r w:rsidRPr="0045528B">
        <w:rPr>
          <w:rFonts w:ascii="Times New Roman" w:hAnsi="Times New Roman" w:cs="Times New Roman"/>
        </w:rPr>
        <w:t xml:space="preserve"> do mal e, </w:t>
      </w:r>
      <w:r w:rsidR="002B1BED" w:rsidRPr="0045528B">
        <w:rPr>
          <w:rFonts w:ascii="Times New Roman" w:hAnsi="Times New Roman" w:cs="Times New Roman"/>
        </w:rPr>
        <w:t>infeliz</w:t>
      </w:r>
      <w:r w:rsidRPr="0045528B">
        <w:rPr>
          <w:rFonts w:ascii="Times New Roman" w:hAnsi="Times New Roman" w:cs="Times New Roman"/>
        </w:rPr>
        <w:t xml:space="preserve">mente, </w:t>
      </w:r>
      <w:r w:rsidR="00346060" w:rsidRPr="0045528B">
        <w:rPr>
          <w:rFonts w:ascii="Times New Roman" w:hAnsi="Times New Roman" w:cs="Times New Roman"/>
        </w:rPr>
        <w:t xml:space="preserve">este </w:t>
      </w:r>
      <w:r w:rsidRPr="0045528B">
        <w:rPr>
          <w:rFonts w:ascii="Times New Roman" w:hAnsi="Times New Roman" w:cs="Times New Roman"/>
        </w:rPr>
        <w:t xml:space="preserve">é um </w:t>
      </w:r>
      <w:r w:rsidR="00DA1FFE" w:rsidRPr="0045528B">
        <w:rPr>
          <w:rFonts w:ascii="Times New Roman" w:hAnsi="Times New Roman" w:cs="Times New Roman"/>
        </w:rPr>
        <w:t>assunto</w:t>
      </w:r>
      <w:r w:rsidRPr="0045528B">
        <w:rPr>
          <w:rFonts w:ascii="Times New Roman" w:hAnsi="Times New Roman" w:cs="Times New Roman"/>
        </w:rPr>
        <w:t xml:space="preserve"> que é </w:t>
      </w:r>
      <w:r w:rsidR="00481310" w:rsidRPr="0045528B">
        <w:rPr>
          <w:rFonts w:ascii="Times New Roman" w:hAnsi="Times New Roman" w:cs="Times New Roman"/>
        </w:rPr>
        <w:t>mais</w:t>
      </w:r>
      <w:r w:rsidRPr="0045528B">
        <w:rPr>
          <w:rFonts w:ascii="Times New Roman" w:hAnsi="Times New Roman" w:cs="Times New Roman"/>
        </w:rPr>
        <w:t xml:space="preserve"> empurrado com a barriga</w:t>
      </w:r>
      <w:r w:rsidR="00A95B3D">
        <w:rPr>
          <w:rFonts w:ascii="Times New Roman" w:hAnsi="Times New Roman" w:cs="Times New Roman"/>
        </w:rPr>
        <w:t xml:space="preserve"> </w:t>
      </w:r>
      <w:r w:rsidRPr="0045528B">
        <w:rPr>
          <w:rFonts w:ascii="Times New Roman" w:hAnsi="Times New Roman" w:cs="Times New Roman"/>
        </w:rPr>
        <w:t>do que explicado. Por qu</w:t>
      </w:r>
      <w:r w:rsidR="001617A7" w:rsidRPr="0045528B">
        <w:rPr>
          <w:rFonts w:ascii="Times New Roman" w:hAnsi="Times New Roman" w:cs="Times New Roman"/>
        </w:rPr>
        <w:t>e – pergunta-se</w:t>
      </w:r>
      <w:r w:rsidR="0048717A">
        <w:rPr>
          <w:rFonts w:ascii="Times New Roman" w:hAnsi="Times New Roman" w:cs="Times New Roman"/>
        </w:rPr>
        <w:t xml:space="preserve"> -</w:t>
      </w:r>
      <w:r w:rsidR="00DA1FFE" w:rsidRPr="0045528B">
        <w:rPr>
          <w:rFonts w:ascii="Times New Roman" w:hAnsi="Times New Roman" w:cs="Times New Roman"/>
        </w:rPr>
        <w:t>,</w:t>
      </w:r>
      <w:r w:rsidRPr="0045528B">
        <w:rPr>
          <w:rFonts w:ascii="Times New Roman" w:hAnsi="Times New Roman" w:cs="Times New Roman"/>
        </w:rPr>
        <w:t xml:space="preserve"> Deus permite o mal</w:t>
      </w:r>
      <w:r w:rsidR="00E23BEC" w:rsidRPr="0045528B">
        <w:rPr>
          <w:rFonts w:ascii="Times New Roman" w:hAnsi="Times New Roman" w:cs="Times New Roman"/>
        </w:rPr>
        <w:t>,</w:t>
      </w:r>
      <w:r w:rsidRPr="0045528B">
        <w:rPr>
          <w:rFonts w:ascii="Times New Roman" w:hAnsi="Times New Roman" w:cs="Times New Roman"/>
        </w:rPr>
        <w:t xml:space="preserve"> quando Ele próprio é todo bondade?</w:t>
      </w:r>
    </w:p>
    <w:p w:rsidR="00F515E5" w:rsidRPr="0045528B" w:rsidRDefault="0059434B" w:rsidP="00837210">
      <w:pPr>
        <w:spacing w:before="240"/>
        <w:jc w:val="both"/>
        <w:rPr>
          <w:rFonts w:ascii="Times New Roman" w:hAnsi="Times New Roman" w:cs="Times New Roman"/>
        </w:rPr>
      </w:pPr>
      <w:r w:rsidRPr="0045528B">
        <w:rPr>
          <w:rFonts w:ascii="Times New Roman" w:hAnsi="Times New Roman" w:cs="Times New Roman"/>
        </w:rPr>
        <w:t>Sob o ponto de vista religioso ocidental, u</w:t>
      </w:r>
      <w:r w:rsidR="0067701C" w:rsidRPr="0045528B">
        <w:rPr>
          <w:rFonts w:ascii="Times New Roman" w:hAnsi="Times New Roman" w:cs="Times New Roman"/>
        </w:rPr>
        <w:t>ma ou duas respostas são comumente dadas a essa pergunta.</w:t>
      </w:r>
      <w:r w:rsidR="002A7DC3" w:rsidRPr="0045528B">
        <w:rPr>
          <w:rFonts w:ascii="Times New Roman" w:hAnsi="Times New Roman" w:cs="Times New Roman"/>
        </w:rPr>
        <w:t xml:space="preserve"> Algumas vezes nos dizem que o mal tem efeito educacional e punitivo. Deus nos pune pelos nossos pecados sob a forma de guerra, fome, terremotos, desastres e doenças. Ele utiliza a tentação (seja diretamente</w:t>
      </w:r>
      <w:r w:rsidR="000E2D3E">
        <w:rPr>
          <w:rFonts w:ascii="Times New Roman" w:hAnsi="Times New Roman" w:cs="Times New Roman"/>
        </w:rPr>
        <w:t>,</w:t>
      </w:r>
      <w:r w:rsidR="002A7DC3" w:rsidRPr="0045528B">
        <w:rPr>
          <w:rFonts w:ascii="Times New Roman" w:hAnsi="Times New Roman" w:cs="Times New Roman"/>
        </w:rPr>
        <w:t xml:space="preserve"> ou por meio do </w:t>
      </w:r>
      <w:r w:rsidR="00996D00">
        <w:rPr>
          <w:rFonts w:ascii="Times New Roman" w:hAnsi="Times New Roman" w:cs="Times New Roman"/>
        </w:rPr>
        <w:t>d</w:t>
      </w:r>
      <w:r w:rsidR="002A7DC3" w:rsidRPr="0045528B">
        <w:rPr>
          <w:rFonts w:ascii="Times New Roman" w:hAnsi="Times New Roman" w:cs="Times New Roman"/>
        </w:rPr>
        <w:t>emônio) para testar e fortalec</w:t>
      </w:r>
      <w:r w:rsidR="00434253">
        <w:rPr>
          <w:rFonts w:ascii="Times New Roman" w:hAnsi="Times New Roman" w:cs="Times New Roman"/>
        </w:rPr>
        <w:t xml:space="preserve">er a virtude dos bons. Esta é a </w:t>
      </w:r>
      <w:r w:rsidR="00E23BEC" w:rsidRPr="0045528B">
        <w:rPr>
          <w:rFonts w:ascii="Times New Roman" w:hAnsi="Times New Roman" w:cs="Times New Roman"/>
        </w:rPr>
        <w:t>resposta</w:t>
      </w:r>
      <w:r w:rsidR="00E23BEC" w:rsidRPr="0045528B">
        <w:rPr>
          <w:rFonts w:ascii="Times New Roman" w:hAnsi="Times New Roman" w:cs="Times New Roman"/>
          <w:i/>
        </w:rPr>
        <w:t xml:space="preserve"> démodé</w:t>
      </w:r>
      <w:r w:rsidR="00E23BEC" w:rsidRPr="0045528B">
        <w:rPr>
          <w:rFonts w:ascii="Times New Roman" w:hAnsi="Times New Roman" w:cs="Times New Roman"/>
        </w:rPr>
        <w:t xml:space="preserve"> do</w:t>
      </w:r>
      <w:r w:rsidR="00495B54" w:rsidRPr="0045528B">
        <w:rPr>
          <w:rFonts w:ascii="Times New Roman" w:hAnsi="Times New Roman" w:cs="Times New Roman"/>
        </w:rPr>
        <w:t xml:space="preserve"> Velho Testamento</w:t>
      </w:r>
      <w:r w:rsidR="00434253">
        <w:rPr>
          <w:rFonts w:ascii="Times New Roman" w:hAnsi="Times New Roman" w:cs="Times New Roman"/>
        </w:rPr>
        <w:t>,</w:t>
      </w:r>
      <w:r w:rsidR="00C476B3">
        <w:rPr>
          <w:rFonts w:ascii="Times New Roman" w:hAnsi="Times New Roman" w:cs="Times New Roman"/>
        </w:rPr>
        <w:t xml:space="preserve"> </w:t>
      </w:r>
      <w:r w:rsidR="00E23BEC" w:rsidRPr="0045528B">
        <w:rPr>
          <w:rFonts w:ascii="Times New Roman" w:hAnsi="Times New Roman" w:cs="Times New Roman"/>
          <w:color w:val="000000" w:themeColor="text1"/>
        </w:rPr>
        <w:t xml:space="preserve">contestada </w:t>
      </w:r>
      <w:r w:rsidR="00F565D2">
        <w:rPr>
          <w:rFonts w:ascii="Times New Roman" w:hAnsi="Times New Roman" w:cs="Times New Roman"/>
        </w:rPr>
        <w:t>atualmente</w:t>
      </w:r>
      <w:r w:rsidR="007763EB" w:rsidRPr="0045528B">
        <w:rPr>
          <w:rFonts w:ascii="Times New Roman" w:hAnsi="Times New Roman" w:cs="Times New Roman"/>
        </w:rPr>
        <w:t>,</w:t>
      </w:r>
      <w:r w:rsidR="002A7DC3" w:rsidRPr="0045528B">
        <w:rPr>
          <w:rFonts w:ascii="Times New Roman" w:hAnsi="Times New Roman" w:cs="Times New Roman"/>
        </w:rPr>
        <w:t xml:space="preserve"> </w:t>
      </w:r>
      <w:r w:rsidR="00346060" w:rsidRPr="0045528B">
        <w:rPr>
          <w:rFonts w:ascii="Times New Roman" w:hAnsi="Times New Roman" w:cs="Times New Roman"/>
        </w:rPr>
        <w:t>embora, conforme a Vedanta</w:t>
      </w:r>
      <w:r w:rsidR="001D48DE" w:rsidRPr="0045528B">
        <w:rPr>
          <w:rFonts w:ascii="Times New Roman" w:hAnsi="Times New Roman" w:cs="Times New Roman"/>
        </w:rPr>
        <w:t>,</w:t>
      </w:r>
      <w:r w:rsidR="00346060" w:rsidRPr="0045528B">
        <w:rPr>
          <w:rFonts w:ascii="Times New Roman" w:hAnsi="Times New Roman" w:cs="Times New Roman"/>
        </w:rPr>
        <w:t xml:space="preserve"> e</w:t>
      </w:r>
      <w:r w:rsidR="002A7DC3" w:rsidRPr="0045528B">
        <w:rPr>
          <w:rFonts w:ascii="Times New Roman" w:hAnsi="Times New Roman" w:cs="Times New Roman"/>
        </w:rPr>
        <w:t xml:space="preserve"> como veremos a seguir, ela contém certa parcela de verdade.</w:t>
      </w:r>
    </w:p>
    <w:p w:rsidR="00495B54" w:rsidRPr="0045528B" w:rsidRDefault="00495B54" w:rsidP="00837210">
      <w:pPr>
        <w:spacing w:before="240"/>
        <w:jc w:val="both"/>
        <w:rPr>
          <w:rFonts w:ascii="Times New Roman" w:hAnsi="Times New Roman" w:cs="Times New Roman"/>
        </w:rPr>
      </w:pPr>
      <w:r w:rsidRPr="0045528B">
        <w:rPr>
          <w:rFonts w:ascii="Times New Roman" w:hAnsi="Times New Roman" w:cs="Times New Roman"/>
        </w:rPr>
        <w:t xml:space="preserve">A outra resposta – </w:t>
      </w:r>
      <w:r w:rsidR="00F565D2">
        <w:rPr>
          <w:rFonts w:ascii="Times New Roman" w:hAnsi="Times New Roman" w:cs="Times New Roman"/>
        </w:rPr>
        <w:t>hoje</w:t>
      </w:r>
      <w:r w:rsidRPr="0045528B">
        <w:rPr>
          <w:rFonts w:ascii="Times New Roman" w:hAnsi="Times New Roman" w:cs="Times New Roman"/>
        </w:rPr>
        <w:t xml:space="preserve"> geralmente mais aceita -, é que o mal</w:t>
      </w:r>
      <w:r w:rsidR="0059434B" w:rsidRPr="0045528B">
        <w:rPr>
          <w:rFonts w:ascii="Times New Roman" w:hAnsi="Times New Roman" w:cs="Times New Roman"/>
        </w:rPr>
        <w:t>,</w:t>
      </w:r>
      <w:r w:rsidRPr="0045528B">
        <w:rPr>
          <w:rFonts w:ascii="Times New Roman" w:hAnsi="Times New Roman" w:cs="Times New Roman"/>
        </w:rPr>
        <w:t xml:space="preserve"> absolutamente</w:t>
      </w:r>
      <w:r w:rsidR="0059434B" w:rsidRPr="0045528B">
        <w:rPr>
          <w:rFonts w:ascii="Times New Roman" w:hAnsi="Times New Roman" w:cs="Times New Roman"/>
        </w:rPr>
        <w:t>,</w:t>
      </w:r>
      <w:r w:rsidRPr="0045528B">
        <w:rPr>
          <w:rFonts w:ascii="Times New Roman" w:hAnsi="Times New Roman" w:cs="Times New Roman"/>
        </w:rPr>
        <w:t xml:space="preserve"> não existe. Se olharmos a vida </w:t>
      </w:r>
      <w:r w:rsidRPr="0045528B">
        <w:rPr>
          <w:rFonts w:ascii="Times New Roman" w:hAnsi="Times New Roman" w:cs="Times New Roman"/>
          <w:i/>
        </w:rPr>
        <w:t>sub specie aeternitatis</w:t>
      </w:r>
      <w:r w:rsidRPr="0045528B">
        <w:rPr>
          <w:rFonts w:ascii="Times New Roman" w:hAnsi="Times New Roman" w:cs="Times New Roman"/>
        </w:rPr>
        <w:t>, veremos que o mal não tem qualquer realidade; não passa de uma leitura incorreta do bem.</w:t>
      </w:r>
      <w:r w:rsidR="009D0BC9" w:rsidRPr="0045528B">
        <w:rPr>
          <w:rFonts w:ascii="Times New Roman" w:hAnsi="Times New Roman" w:cs="Times New Roman"/>
        </w:rPr>
        <w:t xml:space="preserve"> </w:t>
      </w:r>
    </w:p>
    <w:p w:rsidR="009D0BC9" w:rsidRPr="0045528B" w:rsidRDefault="009D0BC9" w:rsidP="00837210">
      <w:pPr>
        <w:spacing w:before="240"/>
        <w:jc w:val="both"/>
        <w:rPr>
          <w:rFonts w:ascii="Times New Roman" w:hAnsi="Times New Roman" w:cs="Times New Roman"/>
        </w:rPr>
      </w:pPr>
      <w:r w:rsidRPr="0045528B">
        <w:rPr>
          <w:rFonts w:ascii="Times New Roman" w:hAnsi="Times New Roman" w:cs="Times New Roman"/>
        </w:rPr>
        <w:t>A filosofia Vedanta discorda de ambas as respostas acima; com a segunda</w:t>
      </w:r>
      <w:r w:rsidR="0059434B" w:rsidRPr="0045528B">
        <w:rPr>
          <w:rFonts w:ascii="Times New Roman" w:hAnsi="Times New Roman" w:cs="Times New Roman"/>
        </w:rPr>
        <w:t>,</w:t>
      </w:r>
      <w:r w:rsidRPr="0045528B">
        <w:rPr>
          <w:rFonts w:ascii="Times New Roman" w:hAnsi="Times New Roman" w:cs="Times New Roman"/>
        </w:rPr>
        <w:t xml:space="preserve"> até mesmo mais radicalmente do que</w:t>
      </w:r>
      <w:r w:rsidR="00283973">
        <w:rPr>
          <w:rFonts w:ascii="Times New Roman" w:hAnsi="Times New Roman" w:cs="Times New Roman"/>
        </w:rPr>
        <w:t xml:space="preserve"> com</w:t>
      </w:r>
      <w:r w:rsidRPr="0045528B">
        <w:rPr>
          <w:rFonts w:ascii="Times New Roman" w:hAnsi="Times New Roman" w:cs="Times New Roman"/>
        </w:rPr>
        <w:t xml:space="preserve"> a primeira. Como, </w:t>
      </w:r>
      <w:r w:rsidR="00434253">
        <w:rPr>
          <w:rFonts w:ascii="Times New Roman" w:hAnsi="Times New Roman" w:cs="Times New Roman"/>
        </w:rPr>
        <w:t>questiona</w:t>
      </w:r>
      <w:r w:rsidRPr="0045528B">
        <w:rPr>
          <w:rFonts w:ascii="Times New Roman" w:hAnsi="Times New Roman" w:cs="Times New Roman"/>
        </w:rPr>
        <w:t>-se, pode o mal ser transformado em bem, simplesmente olhando-o de uma maneira especial? Aflições e infortúnios</w:t>
      </w:r>
      <w:r w:rsidR="000D34CD" w:rsidRPr="0045528B">
        <w:rPr>
          <w:rFonts w:ascii="Times New Roman" w:hAnsi="Times New Roman" w:cs="Times New Roman"/>
        </w:rPr>
        <w:t>, embora com duração limitada, pode</w:t>
      </w:r>
      <w:r w:rsidR="004E4629" w:rsidRPr="0045528B">
        <w:rPr>
          <w:rFonts w:ascii="Times New Roman" w:hAnsi="Times New Roman" w:cs="Times New Roman"/>
        </w:rPr>
        <w:t>rão</w:t>
      </w:r>
      <w:r w:rsidRPr="0045528B">
        <w:rPr>
          <w:rFonts w:ascii="Times New Roman" w:hAnsi="Times New Roman" w:cs="Times New Roman"/>
        </w:rPr>
        <w:t xml:space="preserve"> ser suportados mais facilmente do que seria possível se </w:t>
      </w:r>
      <w:r w:rsidR="000D34CD" w:rsidRPr="0045528B">
        <w:rPr>
          <w:rFonts w:ascii="Times New Roman" w:hAnsi="Times New Roman" w:cs="Times New Roman"/>
        </w:rPr>
        <w:t xml:space="preserve">tivermos </w:t>
      </w:r>
      <w:r w:rsidRPr="0045528B">
        <w:rPr>
          <w:rFonts w:ascii="Times New Roman" w:hAnsi="Times New Roman" w:cs="Times New Roman"/>
        </w:rPr>
        <w:t>nossas mentes</w:t>
      </w:r>
      <w:r w:rsidR="000D34CD" w:rsidRPr="0045528B">
        <w:rPr>
          <w:rFonts w:ascii="Times New Roman" w:hAnsi="Times New Roman" w:cs="Times New Roman"/>
        </w:rPr>
        <w:t xml:space="preserve"> fixas</w:t>
      </w:r>
      <w:r w:rsidRPr="0045528B">
        <w:rPr>
          <w:rFonts w:ascii="Times New Roman" w:hAnsi="Times New Roman" w:cs="Times New Roman"/>
        </w:rPr>
        <w:t xml:space="preserve"> em Deus, mas nem por isso deixam de ser experiências muito reais</w:t>
      </w:r>
      <w:r w:rsidR="00587899" w:rsidRPr="0045528B">
        <w:rPr>
          <w:rFonts w:ascii="Times New Roman" w:hAnsi="Times New Roman" w:cs="Times New Roman"/>
        </w:rPr>
        <w:t>.</w:t>
      </w:r>
      <w:r w:rsidR="00E316E6" w:rsidRPr="0045528B">
        <w:rPr>
          <w:rFonts w:ascii="Times New Roman" w:hAnsi="Times New Roman" w:cs="Times New Roman"/>
        </w:rPr>
        <w:t xml:space="preserve"> A Vedanta concorda que o mal, no sentido absoluto, é irreal, mas nos lembra que, nesse sentido, o bem é igualmente irreal. A Realidade absoluta transcende o bem e o mal, o prazer e o sofrimento, o sucesso e o fracasso. </w:t>
      </w:r>
      <w:r w:rsidR="000D34CD" w:rsidRPr="0045528B">
        <w:rPr>
          <w:rFonts w:ascii="Times New Roman" w:hAnsi="Times New Roman" w:cs="Times New Roman"/>
        </w:rPr>
        <w:t>Ambos, bem</w:t>
      </w:r>
      <w:r w:rsidR="00E316E6" w:rsidRPr="0045528B">
        <w:rPr>
          <w:rFonts w:ascii="Times New Roman" w:hAnsi="Times New Roman" w:cs="Times New Roman"/>
        </w:rPr>
        <w:t xml:space="preserve"> </w:t>
      </w:r>
      <w:r w:rsidR="000D34CD" w:rsidRPr="0045528B">
        <w:rPr>
          <w:rFonts w:ascii="Times New Roman" w:hAnsi="Times New Roman" w:cs="Times New Roman"/>
        </w:rPr>
        <w:t>e mal</w:t>
      </w:r>
      <w:r w:rsidR="00E316E6" w:rsidRPr="0045528B">
        <w:rPr>
          <w:rFonts w:ascii="Times New Roman" w:hAnsi="Times New Roman" w:cs="Times New Roman"/>
        </w:rPr>
        <w:t xml:space="preserve">, são aspectos de </w:t>
      </w:r>
      <w:r w:rsidR="00E316E6" w:rsidRPr="0045528B">
        <w:rPr>
          <w:rFonts w:ascii="Times New Roman" w:hAnsi="Times New Roman" w:cs="Times New Roman"/>
          <w:i/>
        </w:rPr>
        <w:t>maya</w:t>
      </w:r>
      <w:r w:rsidR="00E316E6" w:rsidRPr="0045528B">
        <w:rPr>
          <w:rFonts w:ascii="Times New Roman" w:hAnsi="Times New Roman" w:cs="Times New Roman"/>
        </w:rPr>
        <w:t xml:space="preserve">. Enquanto existir </w:t>
      </w:r>
      <w:r w:rsidR="00E316E6" w:rsidRPr="0045528B">
        <w:rPr>
          <w:rFonts w:ascii="Times New Roman" w:hAnsi="Times New Roman" w:cs="Times New Roman"/>
          <w:i/>
        </w:rPr>
        <w:t>maya</w:t>
      </w:r>
      <w:r w:rsidR="00E316E6" w:rsidRPr="0045528B">
        <w:rPr>
          <w:rFonts w:ascii="Times New Roman" w:hAnsi="Times New Roman" w:cs="Times New Roman"/>
        </w:rPr>
        <w:t xml:space="preserve"> eles existirão. No âmbito de </w:t>
      </w:r>
      <w:r w:rsidR="00E316E6" w:rsidRPr="0045528B">
        <w:rPr>
          <w:rFonts w:ascii="Times New Roman" w:hAnsi="Times New Roman" w:cs="Times New Roman"/>
          <w:i/>
        </w:rPr>
        <w:t>maya</w:t>
      </w:r>
      <w:r w:rsidR="00E316E6" w:rsidRPr="0045528B">
        <w:rPr>
          <w:rFonts w:ascii="Times New Roman" w:hAnsi="Times New Roman" w:cs="Times New Roman"/>
        </w:rPr>
        <w:t xml:space="preserve"> eles são bem reais. </w:t>
      </w:r>
    </w:p>
    <w:p w:rsidR="00E316E6" w:rsidRPr="0045528B" w:rsidRDefault="00E316E6" w:rsidP="00837210">
      <w:pPr>
        <w:spacing w:before="240"/>
        <w:jc w:val="both"/>
        <w:rPr>
          <w:rFonts w:ascii="Times New Roman" w:hAnsi="Times New Roman" w:cs="Times New Roman"/>
        </w:rPr>
      </w:pPr>
      <w:r w:rsidRPr="0045528B">
        <w:rPr>
          <w:rFonts w:ascii="Times New Roman" w:hAnsi="Times New Roman" w:cs="Times New Roman"/>
        </w:rPr>
        <w:t>A pergunta – Por que Deus permite o mal? -, na verdade</w:t>
      </w:r>
      <w:r w:rsidR="00837210" w:rsidRPr="0045528B">
        <w:rPr>
          <w:rFonts w:ascii="Times New Roman" w:hAnsi="Times New Roman" w:cs="Times New Roman"/>
        </w:rPr>
        <w:t>,</w:t>
      </w:r>
      <w:r w:rsidR="002810B6" w:rsidRPr="0045528B">
        <w:rPr>
          <w:rFonts w:ascii="Times New Roman" w:hAnsi="Times New Roman" w:cs="Times New Roman"/>
        </w:rPr>
        <w:t xml:space="preserve"> é</w:t>
      </w:r>
      <w:r w:rsidRPr="0045528B">
        <w:rPr>
          <w:rFonts w:ascii="Times New Roman" w:hAnsi="Times New Roman" w:cs="Times New Roman"/>
        </w:rPr>
        <w:t xml:space="preserve"> </w:t>
      </w:r>
      <w:r w:rsidR="00837210" w:rsidRPr="0045528B">
        <w:rPr>
          <w:rFonts w:ascii="Times New Roman" w:hAnsi="Times New Roman" w:cs="Times New Roman"/>
        </w:rPr>
        <w:t>muito</w:t>
      </w:r>
      <w:r w:rsidRPr="0045528B">
        <w:rPr>
          <w:rFonts w:ascii="Times New Roman" w:hAnsi="Times New Roman" w:cs="Times New Roman"/>
        </w:rPr>
        <w:t xml:space="preserve"> </w:t>
      </w:r>
      <w:r w:rsidR="0073358A" w:rsidRPr="0045528B">
        <w:rPr>
          <w:rFonts w:ascii="Times New Roman" w:hAnsi="Times New Roman" w:cs="Times New Roman"/>
        </w:rPr>
        <w:t>falaci</w:t>
      </w:r>
      <w:r w:rsidRPr="0045528B">
        <w:rPr>
          <w:rFonts w:ascii="Times New Roman" w:hAnsi="Times New Roman" w:cs="Times New Roman"/>
        </w:rPr>
        <w:t xml:space="preserve">osa. </w:t>
      </w:r>
      <w:r w:rsidR="00837210" w:rsidRPr="0045528B">
        <w:rPr>
          <w:rFonts w:ascii="Times New Roman" w:hAnsi="Times New Roman" w:cs="Times New Roman"/>
        </w:rPr>
        <w:t xml:space="preserve">É tão absurda quanto se alguém perguntasse: Por que Deus permite o bem? Ninguém perguntará por que a chuva ‘permite’ uma inundação catastrófica; ninguém culpará ou elogiará o fogo porque ele queima a casa de uma pessoa e permite cozinhar o jantar de uma outra. Tampouco será adequado dizer que </w:t>
      </w:r>
      <w:r w:rsidR="00837210" w:rsidRPr="0045528B">
        <w:rPr>
          <w:rFonts w:ascii="Times New Roman" w:hAnsi="Times New Roman" w:cs="Times New Roman"/>
          <w:i/>
        </w:rPr>
        <w:t>Brahman</w:t>
      </w:r>
      <w:r w:rsidR="00837210" w:rsidRPr="0045528B">
        <w:rPr>
          <w:rFonts w:ascii="Times New Roman" w:hAnsi="Times New Roman" w:cs="Times New Roman"/>
        </w:rPr>
        <w:t xml:space="preserve"> é bom em qualquer sentido pessoal da palavra. </w:t>
      </w:r>
      <w:r w:rsidR="00837210" w:rsidRPr="0045528B">
        <w:rPr>
          <w:rFonts w:ascii="Times New Roman" w:hAnsi="Times New Roman" w:cs="Times New Roman"/>
          <w:i/>
        </w:rPr>
        <w:t>Brahman</w:t>
      </w:r>
      <w:r w:rsidR="00837210" w:rsidRPr="0045528B">
        <w:rPr>
          <w:rFonts w:ascii="Times New Roman" w:hAnsi="Times New Roman" w:cs="Times New Roman"/>
        </w:rPr>
        <w:t xml:space="preserve"> não é bom no sentido</w:t>
      </w:r>
      <w:r w:rsidR="00C00441" w:rsidRPr="0045528B">
        <w:rPr>
          <w:rFonts w:ascii="Times New Roman" w:hAnsi="Times New Roman" w:cs="Times New Roman"/>
        </w:rPr>
        <w:t xml:space="preserve"> em</w:t>
      </w:r>
      <w:r w:rsidR="00837210" w:rsidRPr="0045528B">
        <w:rPr>
          <w:rFonts w:ascii="Times New Roman" w:hAnsi="Times New Roman" w:cs="Times New Roman"/>
        </w:rPr>
        <w:t xml:space="preserve"> que Cristo era bom, porque a bondade de Cristo estava contida em </w:t>
      </w:r>
      <w:r w:rsidR="00837210" w:rsidRPr="0045528B">
        <w:rPr>
          <w:rFonts w:ascii="Times New Roman" w:hAnsi="Times New Roman" w:cs="Times New Roman"/>
          <w:i/>
        </w:rPr>
        <w:t>maya</w:t>
      </w:r>
      <w:r w:rsidR="00837210" w:rsidRPr="0045528B">
        <w:rPr>
          <w:rFonts w:ascii="Times New Roman" w:hAnsi="Times New Roman" w:cs="Times New Roman"/>
        </w:rPr>
        <w:t>. A Realidade em si está além</w:t>
      </w:r>
      <w:r w:rsidR="003155DC" w:rsidRPr="0045528B">
        <w:rPr>
          <w:rFonts w:ascii="Times New Roman" w:hAnsi="Times New Roman" w:cs="Times New Roman"/>
        </w:rPr>
        <w:t xml:space="preserve"> </w:t>
      </w:r>
      <w:r w:rsidR="00837210" w:rsidRPr="0045528B">
        <w:rPr>
          <w:rFonts w:ascii="Times New Roman" w:hAnsi="Times New Roman" w:cs="Times New Roman"/>
        </w:rPr>
        <w:t>de todos os fenômenos, mesmo dos mais nobres.</w:t>
      </w:r>
      <w:r w:rsidR="000C209D" w:rsidRPr="0045528B">
        <w:rPr>
          <w:rFonts w:ascii="Times New Roman" w:hAnsi="Times New Roman" w:cs="Times New Roman"/>
        </w:rPr>
        <w:t xml:space="preserve"> Transcende a pureza, a beleza, a felicidade, a glória ou o sucesso. Só pode ser descrita como boa se quisermos dizer</w:t>
      </w:r>
      <w:r w:rsidR="007F7FA1" w:rsidRPr="0045528B">
        <w:rPr>
          <w:rFonts w:ascii="Times New Roman" w:hAnsi="Times New Roman" w:cs="Times New Roman"/>
        </w:rPr>
        <w:t xml:space="preserve"> com isso</w:t>
      </w:r>
      <w:r w:rsidR="000C209D" w:rsidRPr="0045528B">
        <w:rPr>
          <w:rFonts w:ascii="Times New Roman" w:hAnsi="Times New Roman" w:cs="Times New Roman"/>
        </w:rPr>
        <w:t xml:space="preserve"> que consciência absoluta é absoluto conhecimento</w:t>
      </w:r>
      <w:r w:rsidR="00434253">
        <w:rPr>
          <w:rFonts w:ascii="Times New Roman" w:hAnsi="Times New Roman" w:cs="Times New Roman"/>
        </w:rPr>
        <w:t>,</w:t>
      </w:r>
      <w:r w:rsidR="000C209D" w:rsidRPr="0045528B">
        <w:rPr>
          <w:rFonts w:ascii="Times New Roman" w:hAnsi="Times New Roman" w:cs="Times New Roman"/>
        </w:rPr>
        <w:t xml:space="preserve"> e que absoluto c</w:t>
      </w:r>
      <w:r w:rsidR="00120D2C" w:rsidRPr="0045528B">
        <w:rPr>
          <w:rFonts w:ascii="Times New Roman" w:hAnsi="Times New Roman" w:cs="Times New Roman"/>
        </w:rPr>
        <w:t>onhecimento é absoluta alegria.</w:t>
      </w:r>
    </w:p>
    <w:p w:rsidR="00481310" w:rsidRPr="0045528B" w:rsidRDefault="007F7FA1" w:rsidP="00837210">
      <w:pPr>
        <w:spacing w:before="240"/>
        <w:jc w:val="both"/>
        <w:rPr>
          <w:rFonts w:ascii="Times New Roman" w:hAnsi="Times New Roman" w:cs="Times New Roman"/>
        </w:rPr>
      </w:pPr>
      <w:r w:rsidRPr="0045528B">
        <w:rPr>
          <w:rFonts w:ascii="Times New Roman" w:hAnsi="Times New Roman" w:cs="Times New Roman"/>
        </w:rPr>
        <w:t>Mas</w:t>
      </w:r>
      <w:r w:rsidR="00E63299" w:rsidRPr="0045528B">
        <w:rPr>
          <w:rFonts w:ascii="Times New Roman" w:hAnsi="Times New Roman" w:cs="Times New Roman"/>
        </w:rPr>
        <w:t>,</w:t>
      </w:r>
      <w:r w:rsidRPr="0045528B">
        <w:rPr>
          <w:rFonts w:ascii="Times New Roman" w:hAnsi="Times New Roman" w:cs="Times New Roman"/>
        </w:rPr>
        <w:t xml:space="preserve"> </w:t>
      </w:r>
      <w:r w:rsidR="00E63299" w:rsidRPr="0045528B">
        <w:rPr>
          <w:rFonts w:ascii="Times New Roman" w:hAnsi="Times New Roman" w:cs="Times New Roman"/>
        </w:rPr>
        <w:t xml:space="preserve">possivelmente, </w:t>
      </w:r>
      <w:r w:rsidRPr="0045528B">
        <w:rPr>
          <w:rFonts w:ascii="Times New Roman" w:hAnsi="Times New Roman" w:cs="Times New Roman"/>
        </w:rPr>
        <w:t xml:space="preserve">a pergunta não se refira de forma </w:t>
      </w:r>
      <w:r w:rsidR="00E63299" w:rsidRPr="0045528B">
        <w:rPr>
          <w:rFonts w:ascii="Times New Roman" w:hAnsi="Times New Roman" w:cs="Times New Roman"/>
        </w:rPr>
        <w:t>alg</w:t>
      </w:r>
      <w:r w:rsidRPr="0045528B">
        <w:rPr>
          <w:rFonts w:ascii="Times New Roman" w:hAnsi="Times New Roman" w:cs="Times New Roman"/>
        </w:rPr>
        <w:t xml:space="preserve">uma a </w:t>
      </w:r>
      <w:r w:rsidRPr="0045528B">
        <w:rPr>
          <w:rFonts w:ascii="Times New Roman" w:hAnsi="Times New Roman" w:cs="Times New Roman"/>
          <w:i/>
        </w:rPr>
        <w:t>Brahman</w:t>
      </w:r>
      <w:r w:rsidRPr="0045528B">
        <w:rPr>
          <w:rFonts w:ascii="Times New Roman" w:hAnsi="Times New Roman" w:cs="Times New Roman"/>
        </w:rPr>
        <w:t xml:space="preserve">. </w:t>
      </w:r>
      <w:r w:rsidR="00E63299" w:rsidRPr="0045528B">
        <w:rPr>
          <w:rFonts w:ascii="Times New Roman" w:hAnsi="Times New Roman" w:cs="Times New Roman"/>
        </w:rPr>
        <w:t xml:space="preserve">Talvez, </w:t>
      </w:r>
      <w:r w:rsidRPr="0045528B">
        <w:rPr>
          <w:rFonts w:ascii="Times New Roman" w:hAnsi="Times New Roman" w:cs="Times New Roman"/>
        </w:rPr>
        <w:t xml:space="preserve">neste enfoque, ‘Deus’ signifique </w:t>
      </w:r>
      <w:r w:rsidRPr="0045528B">
        <w:rPr>
          <w:rFonts w:ascii="Times New Roman" w:hAnsi="Times New Roman" w:cs="Times New Roman"/>
          <w:i/>
        </w:rPr>
        <w:t>Ishvara</w:t>
      </w:r>
      <w:r w:rsidR="00DD74CF">
        <w:rPr>
          <w:rFonts w:ascii="Times New Roman" w:hAnsi="Times New Roman" w:cs="Times New Roman"/>
          <w:i/>
        </w:rPr>
        <w:t xml:space="preserve"> </w:t>
      </w:r>
      <w:r w:rsidR="00DD74CF" w:rsidRPr="008B38E8">
        <w:rPr>
          <w:rFonts w:ascii="Times New Roman" w:hAnsi="Times New Roman" w:cs="Times New Roman"/>
        </w:rPr>
        <w:t>(</w:t>
      </w:r>
      <w:r w:rsidR="008B38E8" w:rsidRPr="008B38E8">
        <w:rPr>
          <w:rFonts w:ascii="Times New Roman" w:hAnsi="Times New Roman" w:cs="Times New Roman"/>
        </w:rPr>
        <w:t>Deus Pessoal</w:t>
      </w:r>
      <w:r w:rsidR="00DD74CF" w:rsidRPr="008B38E8">
        <w:rPr>
          <w:rFonts w:ascii="Times New Roman" w:hAnsi="Times New Roman" w:cs="Times New Roman"/>
        </w:rPr>
        <w:t>)</w:t>
      </w:r>
      <w:r w:rsidRPr="008B38E8">
        <w:rPr>
          <w:rFonts w:ascii="Times New Roman" w:hAnsi="Times New Roman" w:cs="Times New Roman"/>
        </w:rPr>
        <w:t>,</w:t>
      </w:r>
      <w:r w:rsidRPr="0045528B">
        <w:rPr>
          <w:rFonts w:ascii="Times New Roman" w:hAnsi="Times New Roman" w:cs="Times New Roman"/>
        </w:rPr>
        <w:t xml:space="preserve"> o Governante de </w:t>
      </w:r>
      <w:r w:rsidRPr="0045528B">
        <w:rPr>
          <w:rFonts w:ascii="Times New Roman" w:hAnsi="Times New Roman" w:cs="Times New Roman"/>
          <w:i/>
        </w:rPr>
        <w:t>maya</w:t>
      </w:r>
      <w:r w:rsidRPr="0045528B">
        <w:rPr>
          <w:rFonts w:ascii="Times New Roman" w:hAnsi="Times New Roman" w:cs="Times New Roman"/>
        </w:rPr>
        <w:t xml:space="preserve">. Se assim for, a filosofia </w:t>
      </w:r>
      <w:r w:rsidRPr="0045528B">
        <w:rPr>
          <w:rFonts w:ascii="Times New Roman" w:hAnsi="Times New Roman" w:cs="Times New Roman"/>
        </w:rPr>
        <w:lastRenderedPageBreak/>
        <w:t>Vedanta pode concordar com o Velho Testamento</w:t>
      </w:r>
      <w:r w:rsidR="00D65CE6" w:rsidRPr="0045528B">
        <w:rPr>
          <w:rFonts w:ascii="Times New Roman" w:hAnsi="Times New Roman" w:cs="Times New Roman"/>
        </w:rPr>
        <w:t>. Não seria</w:t>
      </w:r>
      <w:r w:rsidRPr="0045528B">
        <w:rPr>
          <w:rFonts w:ascii="Times New Roman" w:hAnsi="Times New Roman" w:cs="Times New Roman"/>
        </w:rPr>
        <w:t xml:space="preserve"> Deus um </w:t>
      </w:r>
      <w:r w:rsidR="008B38E8">
        <w:rPr>
          <w:rFonts w:ascii="Times New Roman" w:hAnsi="Times New Roman" w:cs="Times New Roman"/>
        </w:rPr>
        <w:t>cria</w:t>
      </w:r>
      <w:r w:rsidRPr="0045528B">
        <w:rPr>
          <w:rFonts w:ascii="Times New Roman" w:hAnsi="Times New Roman" w:cs="Times New Roman"/>
        </w:rPr>
        <w:t>dor de leis, um</w:t>
      </w:r>
      <w:r w:rsidR="00D65CE6" w:rsidRPr="0045528B">
        <w:rPr>
          <w:rFonts w:ascii="Times New Roman" w:hAnsi="Times New Roman" w:cs="Times New Roman"/>
        </w:rPr>
        <w:t xml:space="preserve"> pai</w:t>
      </w:r>
      <w:r w:rsidRPr="0045528B">
        <w:rPr>
          <w:rFonts w:ascii="Times New Roman" w:hAnsi="Times New Roman" w:cs="Times New Roman"/>
        </w:rPr>
        <w:t xml:space="preserve"> inflexível e, de certa forma, imprevisível, cuj</w:t>
      </w:r>
      <w:r w:rsidR="00E63299" w:rsidRPr="0045528B">
        <w:rPr>
          <w:rFonts w:ascii="Times New Roman" w:hAnsi="Times New Roman" w:cs="Times New Roman"/>
        </w:rPr>
        <w:t xml:space="preserve">os costumes </w:t>
      </w:r>
      <w:r w:rsidRPr="0045528B">
        <w:rPr>
          <w:rFonts w:ascii="Times New Roman" w:hAnsi="Times New Roman" w:cs="Times New Roman"/>
        </w:rPr>
        <w:t xml:space="preserve">não são </w:t>
      </w:r>
      <w:r w:rsidR="00E63299" w:rsidRPr="0045528B">
        <w:rPr>
          <w:rFonts w:ascii="Times New Roman" w:hAnsi="Times New Roman" w:cs="Times New Roman"/>
        </w:rPr>
        <w:t>o</w:t>
      </w:r>
      <w:r w:rsidRPr="0045528B">
        <w:rPr>
          <w:rFonts w:ascii="Times New Roman" w:hAnsi="Times New Roman" w:cs="Times New Roman"/>
        </w:rPr>
        <w:t>s noss</w:t>
      </w:r>
      <w:r w:rsidR="00E63299" w:rsidRPr="0045528B">
        <w:rPr>
          <w:rFonts w:ascii="Times New Roman" w:hAnsi="Times New Roman" w:cs="Times New Roman"/>
        </w:rPr>
        <w:t>o</w:t>
      </w:r>
      <w:r w:rsidRPr="0045528B">
        <w:rPr>
          <w:rFonts w:ascii="Times New Roman" w:hAnsi="Times New Roman" w:cs="Times New Roman"/>
        </w:rPr>
        <w:t>s, cujas punições e recompensas</w:t>
      </w:r>
      <w:r w:rsidR="00E63299" w:rsidRPr="0045528B">
        <w:rPr>
          <w:rFonts w:ascii="Times New Roman" w:hAnsi="Times New Roman" w:cs="Times New Roman"/>
        </w:rPr>
        <w:t xml:space="preserve"> frequentemente parecem imerecidas</w:t>
      </w:r>
      <w:r w:rsidR="00D65CE6" w:rsidRPr="0045528B">
        <w:rPr>
          <w:rFonts w:ascii="Times New Roman" w:hAnsi="Times New Roman" w:cs="Times New Roman"/>
        </w:rPr>
        <w:t>,</w:t>
      </w:r>
      <w:r w:rsidR="00E63299" w:rsidRPr="0045528B">
        <w:rPr>
          <w:rFonts w:ascii="Times New Roman" w:hAnsi="Times New Roman" w:cs="Times New Roman"/>
        </w:rPr>
        <w:t xml:space="preserve"> que nos permite</w:t>
      </w:r>
      <w:r w:rsidR="00283973">
        <w:rPr>
          <w:rFonts w:ascii="Times New Roman" w:hAnsi="Times New Roman" w:cs="Times New Roman"/>
        </w:rPr>
        <w:t>m</w:t>
      </w:r>
      <w:r w:rsidR="00E63299" w:rsidRPr="0045528B">
        <w:rPr>
          <w:rFonts w:ascii="Times New Roman" w:hAnsi="Times New Roman" w:cs="Times New Roman"/>
        </w:rPr>
        <w:t xml:space="preserve"> cair em tentações</w:t>
      </w:r>
      <w:r w:rsidR="00D65CE6" w:rsidRPr="0045528B">
        <w:rPr>
          <w:rFonts w:ascii="Times New Roman" w:hAnsi="Times New Roman" w:cs="Times New Roman"/>
        </w:rPr>
        <w:t>? A resposta é</w:t>
      </w:r>
      <w:r w:rsidR="0064333D" w:rsidRPr="0045528B">
        <w:rPr>
          <w:rFonts w:ascii="Times New Roman" w:hAnsi="Times New Roman" w:cs="Times New Roman"/>
        </w:rPr>
        <w:t>:</w:t>
      </w:r>
      <w:r w:rsidR="00D65CE6" w:rsidRPr="0045528B">
        <w:rPr>
          <w:rFonts w:ascii="Times New Roman" w:hAnsi="Times New Roman" w:cs="Times New Roman"/>
        </w:rPr>
        <w:t xml:space="preserve"> sim e não.</w:t>
      </w:r>
    </w:p>
    <w:p w:rsidR="00481310" w:rsidRPr="0045528B" w:rsidRDefault="00D65CE6" w:rsidP="00837210">
      <w:pPr>
        <w:spacing w:before="240"/>
        <w:jc w:val="both"/>
        <w:rPr>
          <w:rFonts w:ascii="Times New Roman" w:hAnsi="Times New Roman" w:cs="Times New Roman"/>
        </w:rPr>
      </w:pPr>
      <w:r w:rsidRPr="0045528B">
        <w:rPr>
          <w:rFonts w:ascii="Times New Roman" w:hAnsi="Times New Roman" w:cs="Times New Roman"/>
        </w:rPr>
        <w:t xml:space="preserve">A doutrina vedântica de </w:t>
      </w:r>
      <w:r w:rsidRPr="0045528B">
        <w:rPr>
          <w:rFonts w:ascii="Times New Roman" w:hAnsi="Times New Roman" w:cs="Times New Roman"/>
          <w:i/>
        </w:rPr>
        <w:t>karma</w:t>
      </w:r>
      <w:r w:rsidRPr="0045528B">
        <w:rPr>
          <w:rFonts w:ascii="Times New Roman" w:hAnsi="Times New Roman" w:cs="Times New Roman"/>
        </w:rPr>
        <w:t xml:space="preserve"> é de justiça, absoluta e automática. As circunstâncias de nossa vida</w:t>
      </w:r>
      <w:r w:rsidR="002948B6" w:rsidRPr="0045528B">
        <w:rPr>
          <w:rFonts w:ascii="Times New Roman" w:hAnsi="Times New Roman" w:cs="Times New Roman"/>
        </w:rPr>
        <w:t xml:space="preserve"> atual</w:t>
      </w:r>
      <w:r w:rsidRPr="0045528B">
        <w:rPr>
          <w:rFonts w:ascii="Times New Roman" w:hAnsi="Times New Roman" w:cs="Times New Roman"/>
        </w:rPr>
        <w:t xml:space="preserve"> - nossas dores e prazeres - são o resultado</w:t>
      </w:r>
      <w:r w:rsidR="002948B6" w:rsidRPr="0045528B">
        <w:rPr>
          <w:rFonts w:ascii="Times New Roman" w:hAnsi="Times New Roman" w:cs="Times New Roman"/>
        </w:rPr>
        <w:t xml:space="preserve"> de nossas ações passadas, em incontáveis existências prévias, desde tempos imemoriais. Vista sob um ponto de vista relativo, </w:t>
      </w:r>
      <w:r w:rsidR="002948B6" w:rsidRPr="0045528B">
        <w:rPr>
          <w:rFonts w:ascii="Times New Roman" w:hAnsi="Times New Roman" w:cs="Times New Roman"/>
          <w:i/>
        </w:rPr>
        <w:t>maya</w:t>
      </w:r>
      <w:r w:rsidR="002948B6" w:rsidRPr="0045528B">
        <w:rPr>
          <w:rFonts w:ascii="Times New Roman" w:hAnsi="Times New Roman" w:cs="Times New Roman"/>
        </w:rPr>
        <w:t xml:space="preserve"> é muito impiedosa, desumana. </w:t>
      </w:r>
      <w:r w:rsidR="0064333D" w:rsidRPr="0045528B">
        <w:rPr>
          <w:rFonts w:ascii="Times New Roman" w:hAnsi="Times New Roman" w:cs="Times New Roman"/>
        </w:rPr>
        <w:t>Colhemos aquilo que semeamos, nem mais</w:t>
      </w:r>
      <w:r w:rsidR="00E14463" w:rsidRPr="0045528B">
        <w:rPr>
          <w:rFonts w:ascii="Times New Roman" w:hAnsi="Times New Roman" w:cs="Times New Roman"/>
        </w:rPr>
        <w:t>,</w:t>
      </w:r>
      <w:r w:rsidR="0064333D" w:rsidRPr="0045528B">
        <w:rPr>
          <w:rFonts w:ascii="Times New Roman" w:hAnsi="Times New Roman" w:cs="Times New Roman"/>
        </w:rPr>
        <w:t xml:space="preserve"> nem menos.</w:t>
      </w:r>
      <w:r w:rsidR="008B38E8">
        <w:rPr>
          <w:rFonts w:ascii="Times New Roman" w:hAnsi="Times New Roman" w:cs="Times New Roman"/>
        </w:rPr>
        <w:t xml:space="preserve"> </w:t>
      </w:r>
      <w:r w:rsidR="003B0706" w:rsidRPr="0045528B">
        <w:rPr>
          <w:rFonts w:ascii="Times New Roman" w:hAnsi="Times New Roman" w:cs="Times New Roman"/>
        </w:rPr>
        <w:t xml:space="preserve">Se </w:t>
      </w:r>
      <w:r w:rsidR="004E4629" w:rsidRPr="0045528B">
        <w:rPr>
          <w:rFonts w:ascii="Times New Roman" w:hAnsi="Times New Roman" w:cs="Times New Roman"/>
        </w:rPr>
        <w:t>protest</w:t>
      </w:r>
      <w:r w:rsidR="003B0706" w:rsidRPr="0045528B">
        <w:rPr>
          <w:rFonts w:ascii="Times New Roman" w:hAnsi="Times New Roman" w:cs="Times New Roman"/>
        </w:rPr>
        <w:t xml:space="preserve">amos contra alguma </w:t>
      </w:r>
      <w:r w:rsidR="00DD74CF">
        <w:rPr>
          <w:rFonts w:ascii="Times New Roman" w:hAnsi="Times New Roman" w:cs="Times New Roman"/>
        </w:rPr>
        <w:t>‘</w:t>
      </w:r>
      <w:r w:rsidR="003B0706" w:rsidRPr="0045528B">
        <w:rPr>
          <w:rFonts w:ascii="Times New Roman" w:hAnsi="Times New Roman" w:cs="Times New Roman"/>
        </w:rPr>
        <w:t>aparente</w:t>
      </w:r>
      <w:r w:rsidR="00DD74CF">
        <w:rPr>
          <w:rFonts w:ascii="Times New Roman" w:hAnsi="Times New Roman" w:cs="Times New Roman"/>
        </w:rPr>
        <w:t>’</w:t>
      </w:r>
      <w:r w:rsidR="003B0706" w:rsidRPr="0045528B">
        <w:rPr>
          <w:rFonts w:ascii="Times New Roman" w:hAnsi="Times New Roman" w:cs="Times New Roman"/>
        </w:rPr>
        <w:t xml:space="preserve"> injustiça é apenas porque aquilo que a trouxe a nós está profundamente enterrado no passado, fora do alcance de nossa memória. Ter nascido como mendigo, rei, atleta, ou um pobre aleijado, é simplesmente consequência de atos cometidos em nossas outras vidas. Não temos a quem agradecer</w:t>
      </w:r>
      <w:r w:rsidR="004E4629" w:rsidRPr="0045528B">
        <w:rPr>
          <w:rFonts w:ascii="Times New Roman" w:hAnsi="Times New Roman" w:cs="Times New Roman"/>
        </w:rPr>
        <w:t xml:space="preserve"> ou culpar,</w:t>
      </w:r>
      <w:r w:rsidR="003B0706" w:rsidRPr="0045528B">
        <w:rPr>
          <w:rFonts w:ascii="Times New Roman" w:hAnsi="Times New Roman" w:cs="Times New Roman"/>
        </w:rPr>
        <w:t xml:space="preserve"> senão a nós mesmos. De nada adianta tentar barganhar</w:t>
      </w:r>
      <w:r w:rsidR="00D66EC7" w:rsidRPr="0045528B">
        <w:rPr>
          <w:rFonts w:ascii="Times New Roman" w:hAnsi="Times New Roman" w:cs="Times New Roman"/>
        </w:rPr>
        <w:t xml:space="preserve"> com </w:t>
      </w:r>
      <w:r w:rsidR="00D66EC7" w:rsidRPr="0045528B">
        <w:rPr>
          <w:rFonts w:ascii="Times New Roman" w:hAnsi="Times New Roman" w:cs="Times New Roman"/>
          <w:i/>
        </w:rPr>
        <w:t>Ishvara</w:t>
      </w:r>
      <w:r w:rsidR="00D66EC7" w:rsidRPr="0045528B">
        <w:rPr>
          <w:rFonts w:ascii="Times New Roman" w:hAnsi="Times New Roman" w:cs="Times New Roman"/>
        </w:rPr>
        <w:t>, agradá-</w:t>
      </w:r>
      <w:r w:rsidR="00F026A2" w:rsidRPr="0045528B">
        <w:rPr>
          <w:rFonts w:ascii="Times New Roman" w:hAnsi="Times New Roman" w:cs="Times New Roman"/>
        </w:rPr>
        <w:t>L</w:t>
      </w:r>
      <w:r w:rsidR="00D66EC7" w:rsidRPr="0045528B">
        <w:rPr>
          <w:rFonts w:ascii="Times New Roman" w:hAnsi="Times New Roman" w:cs="Times New Roman"/>
        </w:rPr>
        <w:t xml:space="preserve">o ou responsabilizá-Lo por nossos problemas. Muito menos inventar um </w:t>
      </w:r>
      <w:r w:rsidR="00996D00">
        <w:rPr>
          <w:rFonts w:ascii="Times New Roman" w:hAnsi="Times New Roman" w:cs="Times New Roman"/>
        </w:rPr>
        <w:t>d</w:t>
      </w:r>
      <w:r w:rsidR="00D66EC7" w:rsidRPr="0045528B">
        <w:rPr>
          <w:rFonts w:ascii="Times New Roman" w:hAnsi="Times New Roman" w:cs="Times New Roman"/>
        </w:rPr>
        <w:t xml:space="preserve">emônio como desculpa às nossas fraquezas. </w:t>
      </w:r>
      <w:r w:rsidR="00D66EC7" w:rsidRPr="0045528B">
        <w:rPr>
          <w:rFonts w:ascii="Times New Roman" w:hAnsi="Times New Roman" w:cs="Times New Roman"/>
          <w:i/>
        </w:rPr>
        <w:t xml:space="preserve">Maya </w:t>
      </w:r>
      <w:r w:rsidR="00D66EC7" w:rsidRPr="0045528B">
        <w:rPr>
          <w:rFonts w:ascii="Times New Roman" w:hAnsi="Times New Roman" w:cs="Times New Roman"/>
        </w:rPr>
        <w:t>é aquilo que dela fizemos</w:t>
      </w:r>
      <w:r w:rsidR="00573546" w:rsidRPr="0045528B">
        <w:rPr>
          <w:rFonts w:ascii="Times New Roman" w:hAnsi="Times New Roman" w:cs="Times New Roman"/>
        </w:rPr>
        <w:t>,</w:t>
      </w:r>
      <w:r w:rsidR="00D66EC7" w:rsidRPr="0045528B">
        <w:rPr>
          <w:rFonts w:ascii="Times New Roman" w:hAnsi="Times New Roman" w:cs="Times New Roman"/>
        </w:rPr>
        <w:t xml:space="preserve"> e </w:t>
      </w:r>
      <w:r w:rsidR="00D66EC7" w:rsidRPr="0045528B">
        <w:rPr>
          <w:rFonts w:ascii="Times New Roman" w:hAnsi="Times New Roman" w:cs="Times New Roman"/>
          <w:i/>
        </w:rPr>
        <w:t>Ishvara</w:t>
      </w:r>
      <w:r w:rsidR="00D66EC7" w:rsidRPr="0045528B">
        <w:rPr>
          <w:rFonts w:ascii="Times New Roman" w:hAnsi="Times New Roman" w:cs="Times New Roman"/>
        </w:rPr>
        <w:t xml:space="preserve"> simplesmente re</w:t>
      </w:r>
      <w:r w:rsidR="00573546" w:rsidRPr="0045528B">
        <w:rPr>
          <w:rFonts w:ascii="Times New Roman" w:hAnsi="Times New Roman" w:cs="Times New Roman"/>
        </w:rPr>
        <w:t>tra</w:t>
      </w:r>
      <w:r w:rsidR="00D66EC7" w:rsidRPr="0045528B">
        <w:rPr>
          <w:rFonts w:ascii="Times New Roman" w:hAnsi="Times New Roman" w:cs="Times New Roman"/>
        </w:rPr>
        <w:t>ta aquele fato solene e inflexível.</w:t>
      </w:r>
      <w:r w:rsidR="00573546" w:rsidRPr="0045528B">
        <w:rPr>
          <w:rFonts w:ascii="Times New Roman" w:hAnsi="Times New Roman" w:cs="Times New Roman"/>
        </w:rPr>
        <w:t xml:space="preserve"> </w:t>
      </w:r>
      <w:r w:rsidR="008B38E8" w:rsidRPr="00996D00">
        <w:rPr>
          <w:rFonts w:ascii="Times New Roman" w:hAnsi="Times New Roman" w:cs="Times New Roman"/>
          <w:sz w:val="16"/>
          <w:szCs w:val="16"/>
        </w:rPr>
        <w:t xml:space="preserve">(NT) ‘A semeadura é opcional; a colheita é </w:t>
      </w:r>
      <w:r w:rsidR="00334DAB" w:rsidRPr="00996D00">
        <w:rPr>
          <w:rFonts w:ascii="Times New Roman" w:hAnsi="Times New Roman" w:cs="Times New Roman"/>
          <w:sz w:val="16"/>
          <w:szCs w:val="16"/>
        </w:rPr>
        <w:t>obrigatória. ’</w:t>
      </w:r>
      <w:r w:rsidR="008B38E8">
        <w:rPr>
          <w:rFonts w:ascii="Times New Roman" w:hAnsi="Times New Roman" w:cs="Times New Roman"/>
          <w:sz w:val="20"/>
          <w:szCs w:val="20"/>
        </w:rPr>
        <w:t xml:space="preserve"> </w:t>
      </w:r>
      <w:r w:rsidR="00573546" w:rsidRPr="0045528B">
        <w:rPr>
          <w:rFonts w:ascii="Times New Roman" w:hAnsi="Times New Roman" w:cs="Times New Roman"/>
        </w:rPr>
        <w:t>Sob o ponto de vista relativo, este mundo de aparências é um lugar sombrio e</w:t>
      </w:r>
      <w:r w:rsidR="004E4629" w:rsidRPr="0045528B">
        <w:rPr>
          <w:rFonts w:ascii="Times New Roman" w:hAnsi="Times New Roman" w:cs="Times New Roman"/>
        </w:rPr>
        <w:t>,</w:t>
      </w:r>
      <w:r w:rsidR="00573546" w:rsidRPr="0045528B">
        <w:rPr>
          <w:rFonts w:ascii="Times New Roman" w:hAnsi="Times New Roman" w:cs="Times New Roman"/>
        </w:rPr>
        <w:t xml:space="preserve"> como tal</w:t>
      </w:r>
      <w:r w:rsidR="004E4629" w:rsidRPr="0045528B">
        <w:rPr>
          <w:rFonts w:ascii="Times New Roman" w:hAnsi="Times New Roman" w:cs="Times New Roman"/>
        </w:rPr>
        <w:t>,</w:t>
      </w:r>
      <w:r w:rsidR="00573546" w:rsidRPr="0045528B">
        <w:rPr>
          <w:rFonts w:ascii="Times New Roman" w:hAnsi="Times New Roman" w:cs="Times New Roman"/>
        </w:rPr>
        <w:t xml:space="preserve"> leva-nos frequentemente ao desespero. </w:t>
      </w:r>
    </w:p>
    <w:p w:rsidR="007F7FA1" w:rsidRPr="0045528B" w:rsidRDefault="00573546" w:rsidP="00837210">
      <w:pPr>
        <w:spacing w:before="240"/>
        <w:jc w:val="both"/>
        <w:rPr>
          <w:rFonts w:ascii="Times New Roman" w:hAnsi="Times New Roman" w:cs="Times New Roman"/>
        </w:rPr>
      </w:pPr>
      <w:r w:rsidRPr="0045528B">
        <w:rPr>
          <w:rFonts w:ascii="Times New Roman" w:hAnsi="Times New Roman" w:cs="Times New Roman"/>
        </w:rPr>
        <w:t xml:space="preserve">Os profetas, com seu vasto conhecimento, falam-nos diferentemente. Uma vez que nos tornemos conscientes, mesmo vagamente, do </w:t>
      </w:r>
      <w:r w:rsidRPr="0045528B">
        <w:rPr>
          <w:rFonts w:ascii="Times New Roman" w:hAnsi="Times New Roman" w:cs="Times New Roman"/>
          <w:i/>
        </w:rPr>
        <w:t>Atman</w:t>
      </w:r>
      <w:r w:rsidRPr="0045528B">
        <w:rPr>
          <w:rFonts w:ascii="Times New Roman" w:hAnsi="Times New Roman" w:cs="Times New Roman"/>
        </w:rPr>
        <w:t>, a Realidade que existe dentro de nós, o mundo</w:t>
      </w:r>
      <w:r w:rsidR="000420E4" w:rsidRPr="0045528B">
        <w:rPr>
          <w:rFonts w:ascii="Times New Roman" w:hAnsi="Times New Roman" w:cs="Times New Roman"/>
        </w:rPr>
        <w:t xml:space="preserve"> se</w:t>
      </w:r>
      <w:r w:rsidRPr="0045528B">
        <w:rPr>
          <w:rFonts w:ascii="Times New Roman" w:hAnsi="Times New Roman" w:cs="Times New Roman"/>
        </w:rPr>
        <w:t xml:space="preserve"> </w:t>
      </w:r>
      <w:r w:rsidR="000420E4" w:rsidRPr="0045528B">
        <w:rPr>
          <w:rFonts w:ascii="Times New Roman" w:hAnsi="Times New Roman" w:cs="Times New Roman"/>
        </w:rPr>
        <w:t>nos aparece</w:t>
      </w:r>
      <w:r w:rsidR="00F026A2" w:rsidRPr="0045528B">
        <w:rPr>
          <w:rFonts w:ascii="Times New Roman" w:hAnsi="Times New Roman" w:cs="Times New Roman"/>
        </w:rPr>
        <w:t>rá</w:t>
      </w:r>
      <w:r w:rsidR="000420E4" w:rsidRPr="0045528B">
        <w:rPr>
          <w:rFonts w:ascii="Times New Roman" w:hAnsi="Times New Roman" w:cs="Times New Roman"/>
        </w:rPr>
        <w:t xml:space="preserve"> de</w:t>
      </w:r>
      <w:r w:rsidRPr="0045528B">
        <w:rPr>
          <w:rFonts w:ascii="Times New Roman" w:hAnsi="Times New Roman" w:cs="Times New Roman"/>
        </w:rPr>
        <w:t xml:space="preserve"> </w:t>
      </w:r>
      <w:r w:rsidR="000420E4" w:rsidRPr="0045528B">
        <w:rPr>
          <w:rFonts w:ascii="Times New Roman" w:hAnsi="Times New Roman" w:cs="Times New Roman"/>
        </w:rPr>
        <w:t xml:space="preserve">uma forma bem </w:t>
      </w:r>
      <w:r w:rsidRPr="0045528B">
        <w:rPr>
          <w:rFonts w:ascii="Times New Roman" w:hAnsi="Times New Roman" w:cs="Times New Roman"/>
        </w:rPr>
        <w:t xml:space="preserve">diferente. </w:t>
      </w:r>
      <w:r w:rsidR="000420E4" w:rsidRPr="0045528B">
        <w:rPr>
          <w:rFonts w:ascii="Times New Roman" w:hAnsi="Times New Roman" w:cs="Times New Roman"/>
        </w:rPr>
        <w:t xml:space="preserve">Já não </w:t>
      </w:r>
      <w:r w:rsidR="00F026A2" w:rsidRPr="0045528B">
        <w:rPr>
          <w:rFonts w:ascii="Times New Roman" w:hAnsi="Times New Roman" w:cs="Times New Roman"/>
        </w:rPr>
        <w:t>será</w:t>
      </w:r>
      <w:r w:rsidR="000420E4" w:rsidRPr="0045528B">
        <w:rPr>
          <w:rFonts w:ascii="Times New Roman" w:hAnsi="Times New Roman" w:cs="Times New Roman"/>
        </w:rPr>
        <w:t xml:space="preserve"> mais um tribunal de justiça, </w:t>
      </w:r>
      <w:r w:rsidR="00DD74CF">
        <w:rPr>
          <w:rFonts w:ascii="Times New Roman" w:hAnsi="Times New Roman" w:cs="Times New Roman"/>
        </w:rPr>
        <w:t>mas</w:t>
      </w:r>
      <w:r w:rsidR="000420E4" w:rsidRPr="0045528B">
        <w:rPr>
          <w:rFonts w:ascii="Times New Roman" w:hAnsi="Times New Roman" w:cs="Times New Roman"/>
        </w:rPr>
        <w:t xml:space="preserve"> um tipo de academia</w:t>
      </w:r>
      <w:r w:rsidR="000D7CEF" w:rsidRPr="0045528B">
        <w:rPr>
          <w:rFonts w:ascii="Times New Roman" w:hAnsi="Times New Roman" w:cs="Times New Roman"/>
        </w:rPr>
        <w:t xml:space="preserve"> de ginástica</w:t>
      </w:r>
      <w:r w:rsidR="000420E4" w:rsidRPr="0045528B">
        <w:rPr>
          <w:rFonts w:ascii="Times New Roman" w:hAnsi="Times New Roman" w:cs="Times New Roman"/>
        </w:rPr>
        <w:t>. O bem e o mal, o prazer e a dor, ainda exist</w:t>
      </w:r>
      <w:r w:rsidR="00F026A2" w:rsidRPr="0045528B">
        <w:rPr>
          <w:rFonts w:ascii="Times New Roman" w:hAnsi="Times New Roman" w:cs="Times New Roman"/>
        </w:rPr>
        <w:t>irão</w:t>
      </w:r>
      <w:r w:rsidR="000420E4" w:rsidRPr="0045528B">
        <w:rPr>
          <w:rFonts w:ascii="Times New Roman" w:hAnsi="Times New Roman" w:cs="Times New Roman"/>
        </w:rPr>
        <w:t xml:space="preserve">, </w:t>
      </w:r>
      <w:r w:rsidR="008D0163" w:rsidRPr="0045528B">
        <w:rPr>
          <w:rFonts w:ascii="Times New Roman" w:hAnsi="Times New Roman" w:cs="Times New Roman"/>
        </w:rPr>
        <w:t>porém</w:t>
      </w:r>
      <w:r w:rsidR="000420E4" w:rsidRPr="0045528B">
        <w:rPr>
          <w:rFonts w:ascii="Times New Roman" w:hAnsi="Times New Roman" w:cs="Times New Roman"/>
        </w:rPr>
        <w:t xml:space="preserve"> se </w:t>
      </w:r>
      <w:r w:rsidR="004E4629" w:rsidRPr="0045528B">
        <w:rPr>
          <w:rFonts w:ascii="Times New Roman" w:hAnsi="Times New Roman" w:cs="Times New Roman"/>
        </w:rPr>
        <w:t>assemelha</w:t>
      </w:r>
      <w:r w:rsidR="00F026A2" w:rsidRPr="0045528B">
        <w:rPr>
          <w:rFonts w:ascii="Times New Roman" w:hAnsi="Times New Roman" w:cs="Times New Roman"/>
        </w:rPr>
        <w:t>rão</w:t>
      </w:r>
      <w:r w:rsidR="000420E4" w:rsidRPr="0045528B">
        <w:rPr>
          <w:rFonts w:ascii="Times New Roman" w:hAnsi="Times New Roman" w:cs="Times New Roman"/>
        </w:rPr>
        <w:t xml:space="preserve"> mais </w:t>
      </w:r>
      <w:r w:rsidR="004E4629" w:rsidRPr="0045528B">
        <w:rPr>
          <w:rFonts w:ascii="Times New Roman" w:hAnsi="Times New Roman" w:cs="Times New Roman"/>
        </w:rPr>
        <w:t xml:space="preserve">a halteres, </w:t>
      </w:r>
      <w:r w:rsidR="000420E4" w:rsidRPr="0045528B">
        <w:rPr>
          <w:rFonts w:ascii="Times New Roman" w:hAnsi="Times New Roman" w:cs="Times New Roman"/>
        </w:rPr>
        <w:t>esteiras e bicicletas que podem ser usados p</w:t>
      </w:r>
      <w:r w:rsidR="000D7CEF" w:rsidRPr="0045528B">
        <w:rPr>
          <w:rFonts w:ascii="Times New Roman" w:hAnsi="Times New Roman" w:cs="Times New Roman"/>
        </w:rPr>
        <w:t xml:space="preserve">ara tornar fortes nossos corpos. </w:t>
      </w:r>
      <w:r w:rsidR="000D7CEF" w:rsidRPr="0045528B">
        <w:rPr>
          <w:rFonts w:ascii="Times New Roman" w:hAnsi="Times New Roman" w:cs="Times New Roman"/>
          <w:i/>
        </w:rPr>
        <w:t>Maya</w:t>
      </w:r>
      <w:r w:rsidR="000D7CEF" w:rsidRPr="0045528B">
        <w:rPr>
          <w:rFonts w:ascii="Times New Roman" w:hAnsi="Times New Roman" w:cs="Times New Roman"/>
        </w:rPr>
        <w:t xml:space="preserve"> já não </w:t>
      </w:r>
      <w:r w:rsidR="00F026A2" w:rsidRPr="0045528B">
        <w:rPr>
          <w:rFonts w:ascii="Times New Roman" w:hAnsi="Times New Roman" w:cs="Times New Roman"/>
        </w:rPr>
        <w:t>será</w:t>
      </w:r>
      <w:r w:rsidR="000D7CEF" w:rsidRPr="0045528B">
        <w:rPr>
          <w:rFonts w:ascii="Times New Roman" w:hAnsi="Times New Roman" w:cs="Times New Roman"/>
        </w:rPr>
        <w:t xml:space="preserve"> mais uma roda de dor e prazer a girar interminavelmente, senão que uma escada a nos levar à consciência da Realidade. Deste ponto de vista, sorte e azar são, amb</w:t>
      </w:r>
      <w:r w:rsidR="00DD74CF">
        <w:rPr>
          <w:rFonts w:ascii="Times New Roman" w:hAnsi="Times New Roman" w:cs="Times New Roman"/>
        </w:rPr>
        <w:t>o</w:t>
      </w:r>
      <w:r w:rsidR="000D7CEF" w:rsidRPr="0045528B">
        <w:rPr>
          <w:rFonts w:ascii="Times New Roman" w:hAnsi="Times New Roman" w:cs="Times New Roman"/>
        </w:rPr>
        <w:t>s, misericórdias</w:t>
      </w:r>
      <w:r w:rsidR="005C3E39" w:rsidRPr="0045528B">
        <w:rPr>
          <w:rFonts w:ascii="Times New Roman" w:hAnsi="Times New Roman" w:cs="Times New Roman"/>
        </w:rPr>
        <w:t xml:space="preserve"> – o que vale dizer, oportunidades. </w:t>
      </w:r>
      <w:r w:rsidR="0008469E" w:rsidRPr="0045528B">
        <w:rPr>
          <w:rFonts w:ascii="Times New Roman" w:hAnsi="Times New Roman" w:cs="Times New Roman"/>
        </w:rPr>
        <w:t xml:space="preserve">Cada experiência nos oferecerá a chance de lhe fazer uma reação construtiva – uma reação que nos ajudará a quebrar algum grilhão de nossa servidão à </w:t>
      </w:r>
      <w:r w:rsidR="0008469E" w:rsidRPr="0045528B">
        <w:rPr>
          <w:rFonts w:ascii="Times New Roman" w:hAnsi="Times New Roman" w:cs="Times New Roman"/>
          <w:i/>
        </w:rPr>
        <w:t>maya</w:t>
      </w:r>
      <w:r w:rsidR="0008469E" w:rsidRPr="0045528B">
        <w:rPr>
          <w:rFonts w:ascii="Times New Roman" w:hAnsi="Times New Roman" w:cs="Times New Roman"/>
        </w:rPr>
        <w:t xml:space="preserve"> e nos levará mais próximos à liberdade espiritual. </w:t>
      </w:r>
    </w:p>
    <w:p w:rsidR="00FD389F" w:rsidRPr="0045528B" w:rsidRDefault="00E01A18" w:rsidP="00837210">
      <w:pPr>
        <w:spacing w:before="240"/>
        <w:jc w:val="both"/>
        <w:rPr>
          <w:rFonts w:ascii="Times New Roman" w:hAnsi="Times New Roman" w:cs="Times New Roman"/>
        </w:rPr>
      </w:pPr>
      <w:r w:rsidRPr="0045528B">
        <w:rPr>
          <w:rFonts w:ascii="Times New Roman" w:hAnsi="Times New Roman" w:cs="Times New Roman"/>
        </w:rPr>
        <w:t>Samkara, por</w:t>
      </w:r>
      <w:r w:rsidR="005E45FA">
        <w:rPr>
          <w:rFonts w:ascii="Times New Roman" w:hAnsi="Times New Roman" w:cs="Times New Roman"/>
        </w:rPr>
        <w:t xml:space="preserve"> iss</w:t>
      </w:r>
      <w:r w:rsidRPr="0045528B">
        <w:rPr>
          <w:rFonts w:ascii="Times New Roman" w:hAnsi="Times New Roman" w:cs="Times New Roman"/>
        </w:rPr>
        <w:t xml:space="preserve">o, diferencia dois tipos de </w:t>
      </w:r>
      <w:r w:rsidRPr="0045528B">
        <w:rPr>
          <w:rFonts w:ascii="Times New Roman" w:hAnsi="Times New Roman" w:cs="Times New Roman"/>
          <w:i/>
        </w:rPr>
        <w:t>maya</w:t>
      </w:r>
      <w:r w:rsidRPr="0045528B">
        <w:rPr>
          <w:rFonts w:ascii="Times New Roman" w:hAnsi="Times New Roman" w:cs="Times New Roman"/>
        </w:rPr>
        <w:t xml:space="preserve"> – </w:t>
      </w:r>
      <w:r w:rsidRPr="0045528B">
        <w:rPr>
          <w:rFonts w:ascii="Times New Roman" w:hAnsi="Times New Roman" w:cs="Times New Roman"/>
          <w:i/>
        </w:rPr>
        <w:t>avidya</w:t>
      </w:r>
      <w:r w:rsidRPr="0045528B">
        <w:rPr>
          <w:rFonts w:ascii="Times New Roman" w:hAnsi="Times New Roman" w:cs="Times New Roman"/>
        </w:rPr>
        <w:t xml:space="preserve"> (o mal ou ignorância) e </w:t>
      </w:r>
      <w:r w:rsidRPr="0045528B">
        <w:rPr>
          <w:rFonts w:ascii="Times New Roman" w:hAnsi="Times New Roman" w:cs="Times New Roman"/>
          <w:i/>
        </w:rPr>
        <w:t>vidya</w:t>
      </w:r>
      <w:r w:rsidRPr="0045528B">
        <w:rPr>
          <w:rFonts w:ascii="Times New Roman" w:hAnsi="Times New Roman" w:cs="Times New Roman"/>
        </w:rPr>
        <w:t xml:space="preserve"> (o bem ou o conhecimento</w:t>
      </w:r>
      <w:r w:rsidR="005E45FA">
        <w:rPr>
          <w:rFonts w:ascii="Times New Roman" w:hAnsi="Times New Roman" w:cs="Times New Roman"/>
        </w:rPr>
        <w:t>)</w:t>
      </w:r>
      <w:r w:rsidR="00870344" w:rsidRPr="0045528B">
        <w:rPr>
          <w:rFonts w:ascii="Times New Roman" w:hAnsi="Times New Roman" w:cs="Times New Roman"/>
        </w:rPr>
        <w:t>,</w:t>
      </w:r>
      <w:r w:rsidRPr="0045528B">
        <w:rPr>
          <w:rFonts w:ascii="Times New Roman" w:hAnsi="Times New Roman" w:cs="Times New Roman"/>
        </w:rPr>
        <w:t xml:space="preserve"> num sentido relativo. </w:t>
      </w:r>
      <w:r w:rsidRPr="0045528B">
        <w:rPr>
          <w:rFonts w:ascii="Times New Roman" w:hAnsi="Times New Roman" w:cs="Times New Roman"/>
          <w:i/>
        </w:rPr>
        <w:t>Avidya</w:t>
      </w:r>
      <w:r w:rsidRPr="0045528B">
        <w:rPr>
          <w:rFonts w:ascii="Times New Roman" w:hAnsi="Times New Roman" w:cs="Times New Roman"/>
        </w:rPr>
        <w:t xml:space="preserve"> é aquilo que causa nosso afastamento do </w:t>
      </w:r>
      <w:r w:rsidRPr="00FF48C2">
        <w:rPr>
          <w:rFonts w:ascii="Times New Roman" w:hAnsi="Times New Roman" w:cs="Times New Roman"/>
        </w:rPr>
        <w:t>S</w:t>
      </w:r>
      <w:r w:rsidR="00FF48C2" w:rsidRPr="00FF48C2">
        <w:rPr>
          <w:rFonts w:ascii="Times New Roman" w:hAnsi="Times New Roman" w:cs="Times New Roman"/>
        </w:rPr>
        <w:t>er</w:t>
      </w:r>
      <w:r w:rsidRPr="0045528B">
        <w:rPr>
          <w:rFonts w:ascii="Times New Roman" w:hAnsi="Times New Roman" w:cs="Times New Roman"/>
        </w:rPr>
        <w:t xml:space="preserve"> e obscurece nosso conhecimento da Verdade. </w:t>
      </w:r>
      <w:r w:rsidRPr="0045528B">
        <w:rPr>
          <w:rFonts w:ascii="Times New Roman" w:hAnsi="Times New Roman" w:cs="Times New Roman"/>
          <w:i/>
        </w:rPr>
        <w:t xml:space="preserve">Vidya </w:t>
      </w:r>
      <w:r w:rsidRPr="0045528B">
        <w:rPr>
          <w:rFonts w:ascii="Times New Roman" w:hAnsi="Times New Roman" w:cs="Times New Roman"/>
        </w:rPr>
        <w:t xml:space="preserve">nos permite aproximarmo-nos do </w:t>
      </w:r>
      <w:r w:rsidRPr="00FF48C2">
        <w:rPr>
          <w:rFonts w:ascii="Times New Roman" w:hAnsi="Times New Roman" w:cs="Times New Roman"/>
        </w:rPr>
        <w:t>Se</w:t>
      </w:r>
      <w:r w:rsidR="00FF48C2">
        <w:rPr>
          <w:rFonts w:ascii="Times New Roman" w:hAnsi="Times New Roman" w:cs="Times New Roman"/>
        </w:rPr>
        <w:t>r</w:t>
      </w:r>
      <w:r w:rsidRPr="0045528B">
        <w:rPr>
          <w:rFonts w:ascii="Times New Roman" w:hAnsi="Times New Roman" w:cs="Times New Roman"/>
        </w:rPr>
        <w:t xml:space="preserve"> ao remover o véu da ignorância. Ambos, </w:t>
      </w:r>
      <w:r w:rsidRPr="0045528B">
        <w:rPr>
          <w:rFonts w:ascii="Times New Roman" w:hAnsi="Times New Roman" w:cs="Times New Roman"/>
          <w:i/>
        </w:rPr>
        <w:t>vidya</w:t>
      </w:r>
      <w:r w:rsidRPr="0045528B">
        <w:rPr>
          <w:rFonts w:ascii="Times New Roman" w:hAnsi="Times New Roman" w:cs="Times New Roman"/>
        </w:rPr>
        <w:t xml:space="preserve"> e </w:t>
      </w:r>
      <w:r w:rsidRPr="0045528B">
        <w:rPr>
          <w:rFonts w:ascii="Times New Roman" w:hAnsi="Times New Roman" w:cs="Times New Roman"/>
          <w:i/>
        </w:rPr>
        <w:t>avidya</w:t>
      </w:r>
      <w:r w:rsidRPr="0045528B">
        <w:rPr>
          <w:rFonts w:ascii="Times New Roman" w:hAnsi="Times New Roman" w:cs="Times New Roman"/>
        </w:rPr>
        <w:t xml:space="preserve">, são transcendidos quando </w:t>
      </w:r>
      <w:r w:rsidR="00870344" w:rsidRPr="0045528B">
        <w:rPr>
          <w:rFonts w:ascii="Times New Roman" w:hAnsi="Times New Roman" w:cs="Times New Roman"/>
        </w:rPr>
        <w:t xml:space="preserve">ultrapassamos </w:t>
      </w:r>
      <w:r w:rsidR="00870344" w:rsidRPr="0045528B">
        <w:rPr>
          <w:rFonts w:ascii="Times New Roman" w:hAnsi="Times New Roman" w:cs="Times New Roman"/>
          <w:i/>
        </w:rPr>
        <w:t>maya</w:t>
      </w:r>
      <w:r w:rsidR="00870344" w:rsidRPr="0045528B">
        <w:rPr>
          <w:rFonts w:ascii="Times New Roman" w:hAnsi="Times New Roman" w:cs="Times New Roman"/>
        </w:rPr>
        <w:t xml:space="preserve"> e atingimos a consciência da absoluta realidade. </w:t>
      </w:r>
    </w:p>
    <w:p w:rsidR="00E01A18" w:rsidRPr="0045528B" w:rsidRDefault="00870344" w:rsidP="00837210">
      <w:pPr>
        <w:spacing w:before="240"/>
        <w:jc w:val="both"/>
        <w:rPr>
          <w:rFonts w:ascii="Times New Roman" w:hAnsi="Times New Roman" w:cs="Times New Roman"/>
        </w:rPr>
      </w:pPr>
      <w:r w:rsidRPr="0045528B">
        <w:rPr>
          <w:rFonts w:ascii="Times New Roman" w:hAnsi="Times New Roman" w:cs="Times New Roman"/>
        </w:rPr>
        <w:t xml:space="preserve">Já dissemos que </w:t>
      </w:r>
      <w:r w:rsidRPr="0045528B">
        <w:rPr>
          <w:rFonts w:ascii="Times New Roman" w:hAnsi="Times New Roman" w:cs="Times New Roman"/>
          <w:i/>
        </w:rPr>
        <w:t>maya</w:t>
      </w:r>
      <w:r w:rsidRPr="0045528B">
        <w:rPr>
          <w:rFonts w:ascii="Times New Roman" w:hAnsi="Times New Roman" w:cs="Times New Roman"/>
        </w:rPr>
        <w:t xml:space="preserve"> é a sobreposição da ideia d</w:t>
      </w:r>
      <w:r w:rsidR="005E45FA">
        <w:rPr>
          <w:rFonts w:ascii="Times New Roman" w:hAnsi="Times New Roman" w:cs="Times New Roman"/>
        </w:rPr>
        <w:t>e</w:t>
      </w:r>
      <w:r w:rsidRPr="0045528B">
        <w:rPr>
          <w:rFonts w:ascii="Times New Roman" w:hAnsi="Times New Roman" w:cs="Times New Roman"/>
        </w:rPr>
        <w:t xml:space="preserve"> ego sobre o </w:t>
      </w:r>
      <w:r w:rsidRPr="0045528B">
        <w:rPr>
          <w:rFonts w:ascii="Times New Roman" w:hAnsi="Times New Roman" w:cs="Times New Roman"/>
          <w:i/>
        </w:rPr>
        <w:t>Atman</w:t>
      </w:r>
      <w:r w:rsidRPr="0045528B">
        <w:rPr>
          <w:rFonts w:ascii="Times New Roman" w:hAnsi="Times New Roman" w:cs="Times New Roman"/>
        </w:rPr>
        <w:t xml:space="preserve">, o verdadeiro </w:t>
      </w:r>
      <w:r w:rsidRPr="00FF48C2">
        <w:rPr>
          <w:rFonts w:ascii="Times New Roman" w:hAnsi="Times New Roman" w:cs="Times New Roman"/>
        </w:rPr>
        <w:t>Se</w:t>
      </w:r>
      <w:r w:rsidR="00FF48C2">
        <w:rPr>
          <w:rFonts w:ascii="Times New Roman" w:hAnsi="Times New Roman" w:cs="Times New Roman"/>
        </w:rPr>
        <w:t>r</w:t>
      </w:r>
      <w:r w:rsidRPr="00FF48C2">
        <w:rPr>
          <w:rFonts w:ascii="Times New Roman" w:hAnsi="Times New Roman" w:cs="Times New Roman"/>
        </w:rPr>
        <w:t>.</w:t>
      </w:r>
      <w:r w:rsidRPr="0045528B">
        <w:rPr>
          <w:rFonts w:ascii="Times New Roman" w:hAnsi="Times New Roman" w:cs="Times New Roman"/>
        </w:rPr>
        <w:t xml:space="preserve"> </w:t>
      </w:r>
      <w:r w:rsidR="00FE318B">
        <w:rPr>
          <w:rFonts w:ascii="Times New Roman" w:hAnsi="Times New Roman" w:cs="Times New Roman"/>
        </w:rPr>
        <w:t>O conceito</w:t>
      </w:r>
      <w:r w:rsidRPr="0045528B">
        <w:rPr>
          <w:rFonts w:ascii="Times New Roman" w:hAnsi="Times New Roman" w:cs="Times New Roman"/>
        </w:rPr>
        <w:t xml:space="preserve"> de ego representa uma falsa </w:t>
      </w:r>
      <w:r w:rsidR="00177A61">
        <w:rPr>
          <w:rFonts w:ascii="Times New Roman" w:hAnsi="Times New Roman" w:cs="Times New Roman"/>
        </w:rPr>
        <w:t>noção</w:t>
      </w:r>
      <w:r w:rsidR="00FD389F" w:rsidRPr="0045528B">
        <w:rPr>
          <w:rFonts w:ascii="Times New Roman" w:hAnsi="Times New Roman" w:cs="Times New Roman"/>
        </w:rPr>
        <w:t xml:space="preserve"> de individualidade, como se fossemos diferentes ou separados de nossos vizinhos. </w:t>
      </w:r>
      <w:r w:rsidR="0078620F" w:rsidRPr="0045528B">
        <w:rPr>
          <w:rFonts w:ascii="Times New Roman" w:hAnsi="Times New Roman" w:cs="Times New Roman"/>
        </w:rPr>
        <w:t xml:space="preserve">Segue-se, pois, que qualquer ato que contradiga essa </w:t>
      </w:r>
      <w:r w:rsidR="00177A61">
        <w:rPr>
          <w:rFonts w:ascii="Times New Roman" w:hAnsi="Times New Roman" w:cs="Times New Roman"/>
        </w:rPr>
        <w:t>ideia</w:t>
      </w:r>
      <w:r w:rsidR="0078620F" w:rsidRPr="0045528B">
        <w:rPr>
          <w:rFonts w:ascii="Times New Roman" w:hAnsi="Times New Roman" w:cs="Times New Roman"/>
        </w:rPr>
        <w:t xml:space="preserve"> nos levará um passo de volta ao nosso conhecimento correto, à consciência de nossa realidade interior. Se reconhecermos nossa </w:t>
      </w:r>
      <w:r w:rsidR="002A7673">
        <w:rPr>
          <w:rFonts w:ascii="Times New Roman" w:hAnsi="Times New Roman" w:cs="Times New Roman"/>
        </w:rPr>
        <w:t>fraterni</w:t>
      </w:r>
      <w:r w:rsidR="0078620F" w:rsidRPr="0045528B">
        <w:rPr>
          <w:rFonts w:ascii="Times New Roman" w:hAnsi="Times New Roman" w:cs="Times New Roman"/>
        </w:rPr>
        <w:t>dade com o</w:t>
      </w:r>
      <w:r w:rsidR="00B02DAC">
        <w:rPr>
          <w:rFonts w:ascii="Times New Roman" w:hAnsi="Times New Roman" w:cs="Times New Roman"/>
        </w:rPr>
        <w:t xml:space="preserve"> próximo</w:t>
      </w:r>
      <w:r w:rsidR="003657E6" w:rsidRPr="0045528B">
        <w:rPr>
          <w:rFonts w:ascii="Times New Roman" w:hAnsi="Times New Roman" w:cs="Times New Roman"/>
        </w:rPr>
        <w:t>, se tentarmos lidar com</w:t>
      </w:r>
      <w:r w:rsidR="00B02DAC">
        <w:rPr>
          <w:rFonts w:ascii="Times New Roman" w:hAnsi="Times New Roman" w:cs="Times New Roman"/>
        </w:rPr>
        <w:t xml:space="preserve"> os semelhantes</w:t>
      </w:r>
      <w:r w:rsidR="00B02DAC" w:rsidRPr="0045528B">
        <w:rPr>
          <w:rFonts w:ascii="Times New Roman" w:hAnsi="Times New Roman" w:cs="Times New Roman"/>
        </w:rPr>
        <w:t xml:space="preserve"> honesta</w:t>
      </w:r>
      <w:r w:rsidR="003657E6" w:rsidRPr="0045528B">
        <w:rPr>
          <w:rFonts w:ascii="Times New Roman" w:hAnsi="Times New Roman" w:cs="Times New Roman"/>
        </w:rPr>
        <w:t>, veraz e altruisticamente, se batalharmos por direitos iguais</w:t>
      </w:r>
      <w:r w:rsidR="00B02DAC">
        <w:rPr>
          <w:rFonts w:ascii="Times New Roman" w:hAnsi="Times New Roman" w:cs="Times New Roman"/>
        </w:rPr>
        <w:t xml:space="preserve"> e por </w:t>
      </w:r>
      <w:r w:rsidR="003657E6" w:rsidRPr="0045528B">
        <w:rPr>
          <w:rFonts w:ascii="Times New Roman" w:hAnsi="Times New Roman" w:cs="Times New Roman"/>
        </w:rPr>
        <w:t xml:space="preserve">justiça, política </w:t>
      </w:r>
      <w:r w:rsidR="005E45FA">
        <w:rPr>
          <w:rFonts w:ascii="Times New Roman" w:hAnsi="Times New Roman" w:cs="Times New Roman"/>
        </w:rPr>
        <w:t>e</w:t>
      </w:r>
      <w:r w:rsidR="00B02DAC" w:rsidRPr="0045528B">
        <w:rPr>
          <w:rFonts w:ascii="Times New Roman" w:hAnsi="Times New Roman" w:cs="Times New Roman"/>
        </w:rPr>
        <w:t xml:space="preserve"> </w:t>
      </w:r>
      <w:r w:rsidR="00B02DAC">
        <w:rPr>
          <w:rFonts w:ascii="Times New Roman" w:hAnsi="Times New Roman" w:cs="Times New Roman"/>
        </w:rPr>
        <w:t>economicamente</w:t>
      </w:r>
      <w:r w:rsidR="003657E6" w:rsidRPr="0045528B">
        <w:rPr>
          <w:rFonts w:ascii="Times New Roman" w:hAnsi="Times New Roman" w:cs="Times New Roman"/>
        </w:rPr>
        <w:t>, e pela abolição das barreiras de raça e classe</w:t>
      </w:r>
      <w:r w:rsidR="000065B3" w:rsidRPr="0045528B">
        <w:rPr>
          <w:rFonts w:ascii="Times New Roman" w:hAnsi="Times New Roman" w:cs="Times New Roman"/>
        </w:rPr>
        <w:t>, então estaremos de fato desmentindo a</w:t>
      </w:r>
      <w:r w:rsidR="003657E6" w:rsidRPr="0045528B">
        <w:rPr>
          <w:rFonts w:ascii="Times New Roman" w:hAnsi="Times New Roman" w:cs="Times New Roman"/>
        </w:rPr>
        <w:t xml:space="preserve"> </w:t>
      </w:r>
      <w:r w:rsidR="00FE318B">
        <w:rPr>
          <w:rFonts w:ascii="Times New Roman" w:hAnsi="Times New Roman" w:cs="Times New Roman"/>
        </w:rPr>
        <w:t>noção</w:t>
      </w:r>
      <w:r w:rsidR="003657E6" w:rsidRPr="0045528B">
        <w:rPr>
          <w:rFonts w:ascii="Times New Roman" w:hAnsi="Times New Roman" w:cs="Times New Roman"/>
        </w:rPr>
        <w:t xml:space="preserve"> de ego e movendo-nos em direção à percepção da Existência universal, não</w:t>
      </w:r>
      <w:r w:rsidR="005E45FA">
        <w:rPr>
          <w:rFonts w:ascii="Times New Roman" w:hAnsi="Times New Roman" w:cs="Times New Roman"/>
        </w:rPr>
        <w:t>-</w:t>
      </w:r>
      <w:r w:rsidR="003657E6" w:rsidRPr="0045528B">
        <w:rPr>
          <w:rFonts w:ascii="Times New Roman" w:hAnsi="Times New Roman" w:cs="Times New Roman"/>
        </w:rPr>
        <w:t xml:space="preserve"> individual.</w:t>
      </w:r>
      <w:r w:rsidR="00481310" w:rsidRPr="0045528B">
        <w:rPr>
          <w:rFonts w:ascii="Times New Roman" w:hAnsi="Times New Roman" w:cs="Times New Roman"/>
        </w:rPr>
        <w:t xml:space="preserve"> Todas essas ações são conhecidas como bondade ética, da mesma forma que todas as ações egoístas pertencem à ética do mal. Em certo sentido, e nele apenas, </w:t>
      </w:r>
      <w:r w:rsidR="001F7BCB" w:rsidRPr="0045528B">
        <w:rPr>
          <w:rFonts w:ascii="Times New Roman" w:hAnsi="Times New Roman" w:cs="Times New Roman"/>
        </w:rPr>
        <w:t>pode</w:t>
      </w:r>
      <w:r w:rsidR="00DD74CF">
        <w:rPr>
          <w:rFonts w:ascii="Times New Roman" w:hAnsi="Times New Roman" w:cs="Times New Roman"/>
        </w:rPr>
        <w:t>-</w:t>
      </w:r>
      <w:r w:rsidR="001F7BCB" w:rsidRPr="0045528B">
        <w:rPr>
          <w:rFonts w:ascii="Times New Roman" w:hAnsi="Times New Roman" w:cs="Times New Roman"/>
        </w:rPr>
        <w:t xml:space="preserve">se dizer que a bondade é mais ‘real’, ou mais válida, do que o mal, visto que as ações e pensamentos maus envolvem-nos mais profundamente em </w:t>
      </w:r>
      <w:r w:rsidR="001F7BCB" w:rsidRPr="0045528B">
        <w:rPr>
          <w:rFonts w:ascii="Times New Roman" w:hAnsi="Times New Roman" w:cs="Times New Roman"/>
          <w:i/>
        </w:rPr>
        <w:t>maya</w:t>
      </w:r>
      <w:r w:rsidR="001F7BCB" w:rsidRPr="0045528B">
        <w:rPr>
          <w:rFonts w:ascii="Times New Roman" w:hAnsi="Times New Roman" w:cs="Times New Roman"/>
        </w:rPr>
        <w:t>, enquanto que pensamentos e ações boas</w:t>
      </w:r>
      <w:r w:rsidR="00FE318B">
        <w:rPr>
          <w:rFonts w:ascii="Times New Roman" w:hAnsi="Times New Roman" w:cs="Times New Roman"/>
        </w:rPr>
        <w:t>,</w:t>
      </w:r>
      <w:r w:rsidR="001F7BCB" w:rsidRPr="0045528B">
        <w:rPr>
          <w:rFonts w:ascii="Times New Roman" w:hAnsi="Times New Roman" w:cs="Times New Roman"/>
        </w:rPr>
        <w:t xml:space="preserve"> elevam-nos acima de </w:t>
      </w:r>
      <w:r w:rsidR="001F7BCB" w:rsidRPr="0045528B">
        <w:rPr>
          <w:rFonts w:ascii="Times New Roman" w:hAnsi="Times New Roman" w:cs="Times New Roman"/>
          <w:i/>
        </w:rPr>
        <w:t>maya</w:t>
      </w:r>
      <w:r w:rsidR="001F7BCB" w:rsidRPr="0045528B">
        <w:rPr>
          <w:rFonts w:ascii="Times New Roman" w:hAnsi="Times New Roman" w:cs="Times New Roman"/>
        </w:rPr>
        <w:t>, à consciência transcendental.</w:t>
      </w:r>
    </w:p>
    <w:p w:rsidR="000078C9" w:rsidRDefault="001F7BCB" w:rsidP="00996D00">
      <w:pPr>
        <w:spacing w:before="240"/>
        <w:jc w:val="both"/>
        <w:rPr>
          <w:rFonts w:ascii="Times New Roman" w:hAnsi="Times New Roman" w:cs="Times New Roman"/>
        </w:rPr>
      </w:pPr>
      <w:r w:rsidRPr="0045528B">
        <w:rPr>
          <w:rFonts w:ascii="Times New Roman" w:hAnsi="Times New Roman" w:cs="Times New Roman"/>
        </w:rPr>
        <w:lastRenderedPageBreak/>
        <w:t xml:space="preserve">As palavras pecado e virtude são de certa forma estranhas ao espírito da filosofia Vedanta porque </w:t>
      </w:r>
      <w:r w:rsidR="00BE55A3">
        <w:rPr>
          <w:rFonts w:ascii="Times New Roman" w:hAnsi="Times New Roman" w:cs="Times New Roman"/>
        </w:rPr>
        <w:t>criam</w:t>
      </w:r>
      <w:r w:rsidR="007349E1" w:rsidRPr="007349E1">
        <w:rPr>
          <w:rFonts w:ascii="Times New Roman" w:hAnsi="Times New Roman" w:cs="Times New Roman"/>
          <w:color w:val="FF0000"/>
        </w:rPr>
        <w:t xml:space="preserve"> </w:t>
      </w:r>
      <w:r w:rsidRPr="0045528B">
        <w:rPr>
          <w:rFonts w:ascii="Times New Roman" w:hAnsi="Times New Roman" w:cs="Times New Roman"/>
        </w:rPr>
        <w:t xml:space="preserve">necessariamente um </w:t>
      </w:r>
      <w:r w:rsidRPr="00BE55A3">
        <w:rPr>
          <w:rFonts w:ascii="Times New Roman" w:hAnsi="Times New Roman" w:cs="Times New Roman"/>
        </w:rPr>
        <w:t>sen</w:t>
      </w:r>
      <w:r w:rsidR="00727201" w:rsidRPr="00BE55A3">
        <w:rPr>
          <w:rFonts w:ascii="Times New Roman" w:hAnsi="Times New Roman" w:cs="Times New Roman"/>
        </w:rPr>
        <w:t>tid</w:t>
      </w:r>
      <w:r w:rsidRPr="00BE55A3">
        <w:rPr>
          <w:rFonts w:ascii="Times New Roman" w:hAnsi="Times New Roman" w:cs="Times New Roman"/>
        </w:rPr>
        <w:t xml:space="preserve">o de </w:t>
      </w:r>
      <w:r w:rsidR="00AC24F1" w:rsidRPr="00BE55A3">
        <w:rPr>
          <w:rFonts w:ascii="Times New Roman" w:hAnsi="Times New Roman" w:cs="Times New Roman"/>
        </w:rPr>
        <w:t xml:space="preserve">posse </w:t>
      </w:r>
      <w:r w:rsidR="00BB21F6">
        <w:rPr>
          <w:rFonts w:ascii="Times New Roman" w:hAnsi="Times New Roman" w:cs="Times New Roman"/>
        </w:rPr>
        <w:t>embutido</w:t>
      </w:r>
      <w:r w:rsidR="007349E1" w:rsidRPr="00BE55A3">
        <w:rPr>
          <w:rFonts w:ascii="Times New Roman" w:hAnsi="Times New Roman" w:cs="Times New Roman"/>
        </w:rPr>
        <w:t xml:space="preserve"> </w:t>
      </w:r>
      <w:r w:rsidR="00BB21F6">
        <w:rPr>
          <w:rFonts w:ascii="Times New Roman" w:hAnsi="Times New Roman" w:cs="Times New Roman"/>
        </w:rPr>
        <w:t>n</w:t>
      </w:r>
      <w:r w:rsidRPr="0045528B">
        <w:rPr>
          <w:rFonts w:ascii="Times New Roman" w:hAnsi="Times New Roman" w:cs="Times New Roman"/>
        </w:rPr>
        <w:t xml:space="preserve">o pensamento e </w:t>
      </w:r>
      <w:r w:rsidR="00BB21F6">
        <w:rPr>
          <w:rFonts w:ascii="Times New Roman" w:hAnsi="Times New Roman" w:cs="Times New Roman"/>
        </w:rPr>
        <w:t>n</w:t>
      </w:r>
      <w:r w:rsidR="00BE55A3">
        <w:rPr>
          <w:rFonts w:ascii="Times New Roman" w:hAnsi="Times New Roman" w:cs="Times New Roman"/>
        </w:rPr>
        <w:t>a</w:t>
      </w:r>
      <w:r w:rsidRPr="0045528B">
        <w:rPr>
          <w:rFonts w:ascii="Times New Roman" w:hAnsi="Times New Roman" w:cs="Times New Roman"/>
        </w:rPr>
        <w:t xml:space="preserve"> ação.</w:t>
      </w:r>
      <w:r w:rsidR="00AC24F1" w:rsidRPr="0045528B">
        <w:rPr>
          <w:rFonts w:ascii="Times New Roman" w:hAnsi="Times New Roman" w:cs="Times New Roman"/>
        </w:rPr>
        <w:t xml:space="preserve"> Se dizemos ‘Eu sou bom’ ou ‘Eu sou mau’, estamos falando a linguagem de </w:t>
      </w:r>
      <w:r w:rsidR="00AC24F1" w:rsidRPr="0045528B">
        <w:rPr>
          <w:rFonts w:ascii="Times New Roman" w:hAnsi="Times New Roman" w:cs="Times New Roman"/>
          <w:i/>
        </w:rPr>
        <w:t>maya</w:t>
      </w:r>
      <w:r w:rsidR="00AC24F1" w:rsidRPr="0045528B">
        <w:rPr>
          <w:rFonts w:ascii="Times New Roman" w:hAnsi="Times New Roman" w:cs="Times New Roman"/>
        </w:rPr>
        <w:t xml:space="preserve">. ‘Eu sou </w:t>
      </w:r>
      <w:r w:rsidR="00AC24F1" w:rsidRPr="0045528B">
        <w:rPr>
          <w:rFonts w:ascii="Times New Roman" w:hAnsi="Times New Roman" w:cs="Times New Roman"/>
          <w:i/>
        </w:rPr>
        <w:t>Brahman</w:t>
      </w:r>
      <w:r w:rsidR="00AC24F1" w:rsidRPr="0045528B">
        <w:rPr>
          <w:rFonts w:ascii="Times New Roman" w:hAnsi="Times New Roman" w:cs="Times New Roman"/>
        </w:rPr>
        <w:t xml:space="preserve">’ é a única afirmação </w:t>
      </w:r>
      <w:r w:rsidR="00344E5D" w:rsidRPr="0045528B">
        <w:rPr>
          <w:rFonts w:ascii="Times New Roman" w:hAnsi="Times New Roman" w:cs="Times New Roman"/>
        </w:rPr>
        <w:t>real sobre</w:t>
      </w:r>
      <w:r w:rsidR="00AC24F1" w:rsidRPr="0045528B">
        <w:rPr>
          <w:rFonts w:ascii="Times New Roman" w:hAnsi="Times New Roman" w:cs="Times New Roman"/>
        </w:rPr>
        <w:t xml:space="preserve"> nós mesmos que </w:t>
      </w:r>
      <w:r w:rsidR="00B02DAC">
        <w:rPr>
          <w:rFonts w:ascii="Times New Roman" w:hAnsi="Times New Roman" w:cs="Times New Roman"/>
        </w:rPr>
        <w:t>se</w:t>
      </w:r>
      <w:r w:rsidR="00AC24F1" w:rsidRPr="0045528B">
        <w:rPr>
          <w:rFonts w:ascii="Times New Roman" w:hAnsi="Times New Roman" w:cs="Times New Roman"/>
        </w:rPr>
        <w:t xml:space="preserve"> pode fazer.  São Francisco de Sales escreveu que ‘mesmo nosso arrependimento deve ser </w:t>
      </w:r>
      <w:r w:rsidR="00BA365B" w:rsidRPr="0045528B">
        <w:rPr>
          <w:rFonts w:ascii="Times New Roman" w:hAnsi="Times New Roman" w:cs="Times New Roman"/>
        </w:rPr>
        <w:t>tranquilo</w:t>
      </w:r>
      <w:r w:rsidR="00AC24F1" w:rsidRPr="0045528B">
        <w:rPr>
          <w:rFonts w:ascii="Times New Roman" w:hAnsi="Times New Roman" w:cs="Times New Roman"/>
        </w:rPr>
        <w:t xml:space="preserve">’, </w:t>
      </w:r>
      <w:r w:rsidR="00BA365B" w:rsidRPr="0045528B">
        <w:rPr>
          <w:rFonts w:ascii="Times New Roman" w:hAnsi="Times New Roman" w:cs="Times New Roman"/>
        </w:rPr>
        <w:t>querendo dizer</w:t>
      </w:r>
      <w:r w:rsidR="00DD74CF">
        <w:rPr>
          <w:rFonts w:ascii="Times New Roman" w:hAnsi="Times New Roman" w:cs="Times New Roman"/>
        </w:rPr>
        <w:t xml:space="preserve"> com isso</w:t>
      </w:r>
      <w:r w:rsidR="00BA365B" w:rsidRPr="0045528B">
        <w:rPr>
          <w:rFonts w:ascii="Times New Roman" w:hAnsi="Times New Roman" w:cs="Times New Roman"/>
        </w:rPr>
        <w:t xml:space="preserve"> que</w:t>
      </w:r>
      <w:r w:rsidR="0091185B" w:rsidRPr="0045528B">
        <w:rPr>
          <w:rFonts w:ascii="Times New Roman" w:hAnsi="Times New Roman" w:cs="Times New Roman"/>
        </w:rPr>
        <w:t>,</w:t>
      </w:r>
      <w:r w:rsidR="00BA365B" w:rsidRPr="0045528B">
        <w:rPr>
          <w:rFonts w:ascii="Times New Roman" w:hAnsi="Times New Roman" w:cs="Times New Roman"/>
        </w:rPr>
        <w:t xml:space="preserve"> remorso exagerado, da mesma forma que excessiva autocongratulação</w:t>
      </w:r>
      <w:r w:rsidR="0060059C" w:rsidRPr="0045528B">
        <w:rPr>
          <w:rFonts w:ascii="Times New Roman" w:hAnsi="Times New Roman" w:cs="Times New Roman"/>
        </w:rPr>
        <w:t>,</w:t>
      </w:r>
      <w:r w:rsidR="00BA365B" w:rsidRPr="0045528B">
        <w:rPr>
          <w:rFonts w:ascii="Times New Roman" w:hAnsi="Times New Roman" w:cs="Times New Roman"/>
        </w:rPr>
        <w:t xml:space="preserve"> simplesmente nos ata</w:t>
      </w:r>
      <w:r w:rsidR="0060059C" w:rsidRPr="0045528B">
        <w:rPr>
          <w:rFonts w:ascii="Times New Roman" w:hAnsi="Times New Roman" w:cs="Times New Roman"/>
        </w:rPr>
        <w:t>m</w:t>
      </w:r>
      <w:r w:rsidR="00BA365B" w:rsidRPr="0045528B">
        <w:rPr>
          <w:rFonts w:ascii="Times New Roman" w:hAnsi="Times New Roman" w:cs="Times New Roman"/>
        </w:rPr>
        <w:t xml:space="preserve"> mais firmemente à ideia do ego, </w:t>
      </w:r>
      <w:r w:rsidR="000A7859" w:rsidRPr="0045528B">
        <w:rPr>
          <w:rFonts w:ascii="Times New Roman" w:hAnsi="Times New Roman" w:cs="Times New Roman"/>
        </w:rPr>
        <w:t>à ilusão</w:t>
      </w:r>
      <w:r w:rsidR="00BA365B" w:rsidRPr="0045528B">
        <w:rPr>
          <w:rFonts w:ascii="Times New Roman" w:hAnsi="Times New Roman" w:cs="Times New Roman"/>
        </w:rPr>
        <w:t xml:space="preserve"> de </w:t>
      </w:r>
      <w:r w:rsidR="00BA365B" w:rsidRPr="0045528B">
        <w:rPr>
          <w:rFonts w:ascii="Times New Roman" w:hAnsi="Times New Roman" w:cs="Times New Roman"/>
          <w:i/>
        </w:rPr>
        <w:t>maya</w:t>
      </w:r>
      <w:r w:rsidR="00BA365B" w:rsidRPr="0045528B">
        <w:rPr>
          <w:rFonts w:ascii="Times New Roman" w:hAnsi="Times New Roman" w:cs="Times New Roman"/>
        </w:rPr>
        <w:t>. Não devemos nos esquecer que a conduta ética é um meio, e não um fim em si mesmo. O conhecimento da realidade impessoal é o único conhecimento válido.</w:t>
      </w:r>
      <w:r w:rsidR="00463A38" w:rsidRPr="0045528B">
        <w:rPr>
          <w:rFonts w:ascii="Times New Roman" w:hAnsi="Times New Roman" w:cs="Times New Roman"/>
        </w:rPr>
        <w:t xml:space="preserve"> </w:t>
      </w:r>
      <w:r w:rsidR="0060059C" w:rsidRPr="0045528B">
        <w:rPr>
          <w:rFonts w:ascii="Times New Roman" w:hAnsi="Times New Roman" w:cs="Times New Roman"/>
        </w:rPr>
        <w:t>À parte isso, nossa mais profunda sabedoria é sombria ignorância e nossa mais estrita moralidade é toda vã.</w:t>
      </w:r>
      <w:r w:rsidR="005C360C">
        <w:rPr>
          <w:rFonts w:ascii="Times New Roman" w:hAnsi="Times New Roman" w:cs="Times New Roman"/>
        </w:rPr>
        <w:t xml:space="preserve">  </w:t>
      </w:r>
      <w:r w:rsidR="000078C9">
        <w:rPr>
          <w:rFonts w:ascii="Times New Roman" w:hAnsi="Times New Roman" w:cs="Times New Roman"/>
        </w:rPr>
        <w:t xml:space="preserve">                                           </w:t>
      </w:r>
    </w:p>
    <w:p w:rsidR="00FD70A0" w:rsidRPr="00C40354" w:rsidRDefault="00667D00" w:rsidP="00996D00">
      <w:pPr>
        <w:spacing w:before="2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G</w:t>
      </w:r>
      <w:r w:rsidR="005C360C" w:rsidRPr="00C40354">
        <w:rPr>
          <w:rFonts w:ascii="Times New Roman" w:hAnsi="Times New Roman" w:cs="Times New Roman"/>
          <w:u w:val="single"/>
        </w:rPr>
        <w:t>lossário</w:t>
      </w:r>
    </w:p>
    <w:p w:rsidR="0078033E" w:rsidRPr="00135791" w:rsidRDefault="00FD70A0" w:rsidP="00996D00">
      <w:pPr>
        <w:pStyle w:val="NormalWeb"/>
        <w:shd w:val="clear" w:color="auto" w:fill="FFFFFF"/>
        <w:spacing w:before="120" w:beforeAutospacing="0" w:after="120" w:afterAutospacing="0" w:line="336" w:lineRule="atLeast"/>
        <w:jc w:val="both"/>
        <w:rPr>
          <w:color w:val="252525"/>
          <w:sz w:val="18"/>
          <w:szCs w:val="18"/>
        </w:rPr>
      </w:pPr>
      <w:r w:rsidRPr="00135791">
        <w:rPr>
          <w:bCs/>
          <w:color w:val="252525"/>
          <w:sz w:val="18"/>
          <w:szCs w:val="18"/>
          <w:u w:val="single"/>
        </w:rPr>
        <w:t>Atma</w:t>
      </w:r>
      <w:r w:rsidRPr="00135791">
        <w:rPr>
          <w:rStyle w:val="apple-converted-space"/>
          <w:color w:val="252525"/>
          <w:sz w:val="18"/>
          <w:szCs w:val="18"/>
          <w:u w:val="single"/>
        </w:rPr>
        <w:t> </w:t>
      </w:r>
      <w:r w:rsidRPr="00135791">
        <w:rPr>
          <w:color w:val="252525"/>
          <w:sz w:val="18"/>
          <w:szCs w:val="18"/>
          <w:u w:val="single"/>
        </w:rPr>
        <w:t>ou</w:t>
      </w:r>
      <w:r w:rsidRPr="00135791">
        <w:rPr>
          <w:rStyle w:val="apple-converted-space"/>
          <w:color w:val="252525"/>
          <w:sz w:val="18"/>
          <w:szCs w:val="18"/>
          <w:u w:val="single"/>
        </w:rPr>
        <w:t> </w:t>
      </w:r>
      <w:r w:rsidRPr="00135791">
        <w:rPr>
          <w:bCs/>
          <w:color w:val="252525"/>
          <w:sz w:val="18"/>
          <w:szCs w:val="18"/>
          <w:u w:val="single"/>
        </w:rPr>
        <w:t>Atman</w:t>
      </w:r>
      <w:r w:rsidRPr="00135791">
        <w:rPr>
          <w:rStyle w:val="apple-converted-space"/>
          <w:color w:val="252525"/>
          <w:sz w:val="18"/>
          <w:szCs w:val="18"/>
        </w:rPr>
        <w:t> </w:t>
      </w:r>
      <w:r w:rsidRPr="00135791">
        <w:rPr>
          <w:color w:val="252525"/>
          <w:sz w:val="18"/>
          <w:szCs w:val="18"/>
        </w:rPr>
        <w:t>(</w:t>
      </w:r>
      <w:hyperlink r:id="rId8" w:tooltip="Sânscrito" w:history="1">
        <w:r w:rsidRPr="00135791">
          <w:rPr>
            <w:rStyle w:val="Hyperlink"/>
            <w:color w:val="auto"/>
            <w:sz w:val="18"/>
            <w:szCs w:val="18"/>
            <w:u w:val="none"/>
          </w:rPr>
          <w:t>sânscrito</w:t>
        </w:r>
      </w:hyperlink>
      <w:r w:rsidRPr="00135791">
        <w:rPr>
          <w:sz w:val="18"/>
          <w:szCs w:val="18"/>
        </w:rPr>
        <w:t>:</w:t>
      </w:r>
      <w:r w:rsidRPr="00135791">
        <w:rPr>
          <w:color w:val="252525"/>
          <w:sz w:val="18"/>
          <w:szCs w:val="18"/>
        </w:rPr>
        <w:t xml:space="preserve"> </w:t>
      </w:r>
      <w:r w:rsidRPr="00135791">
        <w:rPr>
          <w:rFonts w:ascii="Kokila" w:hAnsi="Kokila" w:cs="Kokila"/>
          <w:color w:val="252525"/>
          <w:sz w:val="18"/>
          <w:szCs w:val="18"/>
        </w:rPr>
        <w:t>आत्म</w:t>
      </w:r>
      <w:r w:rsidRPr="00135791">
        <w:rPr>
          <w:color w:val="252525"/>
          <w:sz w:val="18"/>
          <w:szCs w:val="18"/>
        </w:rPr>
        <w:t xml:space="preserve"> )</w:t>
      </w:r>
      <w:r w:rsidR="00A035C6" w:rsidRPr="00135791">
        <w:rPr>
          <w:color w:val="252525"/>
          <w:sz w:val="18"/>
          <w:szCs w:val="18"/>
        </w:rPr>
        <w:t>: T</w:t>
      </w:r>
      <w:r w:rsidRPr="00135791">
        <w:rPr>
          <w:color w:val="252525"/>
          <w:sz w:val="18"/>
          <w:szCs w:val="18"/>
        </w:rPr>
        <w:t>ermo filosófico do hinduísmo, especificamente d</w:t>
      </w:r>
      <w:r w:rsidR="00A035C6" w:rsidRPr="00135791">
        <w:rPr>
          <w:color w:val="252525"/>
          <w:sz w:val="18"/>
          <w:szCs w:val="18"/>
        </w:rPr>
        <w:t>a</w:t>
      </w:r>
      <w:r w:rsidRPr="00135791">
        <w:rPr>
          <w:rStyle w:val="apple-converted-space"/>
          <w:color w:val="252525"/>
          <w:sz w:val="18"/>
          <w:szCs w:val="18"/>
        </w:rPr>
        <w:t> </w:t>
      </w:r>
      <w:hyperlink r:id="rId9" w:tooltip="Vedanta" w:history="1">
        <w:r w:rsidRPr="00135791">
          <w:rPr>
            <w:rStyle w:val="Hyperlink"/>
            <w:color w:val="auto"/>
            <w:sz w:val="18"/>
            <w:szCs w:val="18"/>
            <w:u w:val="none"/>
          </w:rPr>
          <w:t>Vedanta</w:t>
        </w:r>
      </w:hyperlink>
      <w:r w:rsidR="0078033E">
        <w:rPr>
          <w:rStyle w:val="Hyperlink"/>
          <w:color w:val="auto"/>
          <w:sz w:val="18"/>
          <w:szCs w:val="18"/>
          <w:u w:val="none"/>
        </w:rPr>
        <w:t>,</w:t>
      </w:r>
      <w:r w:rsidRPr="00135791">
        <w:rPr>
          <w:rStyle w:val="apple-converted-space"/>
          <w:color w:val="252525"/>
          <w:sz w:val="18"/>
          <w:szCs w:val="18"/>
        </w:rPr>
        <w:t> </w:t>
      </w:r>
      <w:r w:rsidRPr="00135791">
        <w:rPr>
          <w:color w:val="252525"/>
          <w:sz w:val="18"/>
          <w:szCs w:val="18"/>
        </w:rPr>
        <w:t>usado para identificar a alma individual, ou "verdadeiro eu"</w:t>
      </w:r>
      <w:r w:rsidR="00A035C6" w:rsidRPr="00135791">
        <w:rPr>
          <w:color w:val="252525"/>
          <w:sz w:val="18"/>
          <w:szCs w:val="18"/>
        </w:rPr>
        <w:t>,</w:t>
      </w:r>
      <w:r w:rsidRPr="00135791">
        <w:rPr>
          <w:color w:val="252525"/>
          <w:sz w:val="18"/>
          <w:szCs w:val="18"/>
        </w:rPr>
        <w:t xml:space="preserve"> traduzido como "Eu"</w:t>
      </w:r>
      <w:r w:rsidR="0078033E">
        <w:rPr>
          <w:color w:val="252525"/>
          <w:sz w:val="18"/>
          <w:szCs w:val="18"/>
        </w:rPr>
        <w:t xml:space="preserve"> </w:t>
      </w:r>
      <w:r w:rsidR="0078033E" w:rsidRPr="00692E2A">
        <w:rPr>
          <w:sz w:val="18"/>
          <w:szCs w:val="18"/>
        </w:rPr>
        <w:t>(Self)</w:t>
      </w:r>
      <w:r w:rsidR="00692E2A">
        <w:rPr>
          <w:sz w:val="18"/>
          <w:szCs w:val="18"/>
        </w:rPr>
        <w:t>,</w:t>
      </w:r>
      <w:r w:rsidR="0078033E" w:rsidRPr="00692E2A">
        <w:rPr>
          <w:sz w:val="18"/>
          <w:szCs w:val="18"/>
        </w:rPr>
        <w:t xml:space="preserve"> </w:t>
      </w:r>
      <w:r w:rsidRPr="00135791">
        <w:rPr>
          <w:color w:val="252525"/>
          <w:sz w:val="18"/>
          <w:szCs w:val="18"/>
        </w:rPr>
        <w:t>em maiúsculo, para dar um caráter divino à alma individual pois</w:t>
      </w:r>
      <w:r w:rsidR="00692E2A">
        <w:rPr>
          <w:color w:val="252525"/>
          <w:sz w:val="18"/>
          <w:szCs w:val="18"/>
        </w:rPr>
        <w:t>,</w:t>
      </w:r>
      <w:r w:rsidRPr="00135791">
        <w:rPr>
          <w:color w:val="252525"/>
          <w:sz w:val="18"/>
          <w:szCs w:val="18"/>
        </w:rPr>
        <w:t xml:space="preserve"> segundo </w:t>
      </w:r>
      <w:r w:rsidR="00A035C6" w:rsidRPr="00135791">
        <w:rPr>
          <w:color w:val="252525"/>
          <w:sz w:val="18"/>
          <w:szCs w:val="18"/>
        </w:rPr>
        <w:t>a</w:t>
      </w:r>
      <w:r w:rsidRPr="00135791">
        <w:rPr>
          <w:rStyle w:val="apple-converted-space"/>
          <w:color w:val="252525"/>
          <w:sz w:val="18"/>
          <w:szCs w:val="18"/>
        </w:rPr>
        <w:t> </w:t>
      </w:r>
      <w:hyperlink r:id="rId10" w:tooltip="Advaita" w:history="1">
        <w:r w:rsidRPr="00135791">
          <w:rPr>
            <w:rStyle w:val="Hyperlink"/>
            <w:color w:val="auto"/>
            <w:sz w:val="18"/>
            <w:szCs w:val="18"/>
            <w:u w:val="none"/>
          </w:rPr>
          <w:t>Advaita</w:t>
        </w:r>
      </w:hyperlink>
      <w:r w:rsidRPr="00135791">
        <w:rPr>
          <w:rStyle w:val="apple-converted-space"/>
          <w:color w:val="252525"/>
          <w:sz w:val="18"/>
          <w:szCs w:val="18"/>
        </w:rPr>
        <w:t> </w:t>
      </w:r>
      <w:r w:rsidRPr="00135791">
        <w:rPr>
          <w:color w:val="252525"/>
          <w:sz w:val="18"/>
          <w:szCs w:val="18"/>
        </w:rPr>
        <w:t>Vedanta</w:t>
      </w:r>
      <w:r w:rsidR="00692E2A">
        <w:rPr>
          <w:color w:val="252525"/>
          <w:sz w:val="18"/>
          <w:szCs w:val="18"/>
        </w:rPr>
        <w:t>,</w:t>
      </w:r>
      <w:r w:rsidRPr="00135791">
        <w:rPr>
          <w:color w:val="252525"/>
          <w:sz w:val="18"/>
          <w:szCs w:val="18"/>
        </w:rPr>
        <w:t xml:space="preserve"> o </w:t>
      </w:r>
      <w:r w:rsidR="00A035C6" w:rsidRPr="00135791">
        <w:rPr>
          <w:color w:val="252525"/>
          <w:sz w:val="18"/>
          <w:szCs w:val="18"/>
        </w:rPr>
        <w:t>A</w:t>
      </w:r>
      <w:r w:rsidRPr="00135791">
        <w:rPr>
          <w:color w:val="252525"/>
          <w:sz w:val="18"/>
          <w:szCs w:val="18"/>
        </w:rPr>
        <w:t>tma</w:t>
      </w:r>
      <w:r w:rsidR="00A035C6" w:rsidRPr="00135791">
        <w:rPr>
          <w:color w:val="252525"/>
          <w:sz w:val="18"/>
          <w:szCs w:val="18"/>
        </w:rPr>
        <w:t>n</w:t>
      </w:r>
      <w:r w:rsidRPr="00135791">
        <w:rPr>
          <w:color w:val="252525"/>
          <w:sz w:val="18"/>
          <w:szCs w:val="18"/>
        </w:rPr>
        <w:t xml:space="preserve"> é idêntico ao Absoluto, ou</w:t>
      </w:r>
      <w:r w:rsidRPr="00135791">
        <w:rPr>
          <w:rStyle w:val="apple-converted-space"/>
          <w:color w:val="252525"/>
          <w:sz w:val="18"/>
          <w:szCs w:val="18"/>
        </w:rPr>
        <w:t> </w:t>
      </w:r>
      <w:hyperlink r:id="rId11" w:tooltip="Brahman" w:history="1">
        <w:r w:rsidRPr="00135791">
          <w:rPr>
            <w:rStyle w:val="Hyperlink"/>
            <w:color w:val="auto"/>
            <w:sz w:val="18"/>
            <w:szCs w:val="18"/>
            <w:u w:val="none"/>
          </w:rPr>
          <w:t>Brahman</w:t>
        </w:r>
      </w:hyperlink>
      <w:r w:rsidR="00A035C6" w:rsidRPr="00135791">
        <w:rPr>
          <w:rStyle w:val="Hyperlink"/>
          <w:color w:val="0B0080"/>
          <w:sz w:val="18"/>
          <w:szCs w:val="18"/>
          <w:u w:val="none"/>
        </w:rPr>
        <w:t>,</w:t>
      </w:r>
      <w:r w:rsidRPr="00135791">
        <w:rPr>
          <w:rStyle w:val="apple-converted-space"/>
          <w:color w:val="252525"/>
          <w:sz w:val="18"/>
          <w:szCs w:val="18"/>
        </w:rPr>
        <w:t> </w:t>
      </w:r>
      <w:r w:rsidR="00C40354">
        <w:rPr>
          <w:rStyle w:val="apple-converted-space"/>
          <w:color w:val="252525"/>
          <w:sz w:val="18"/>
          <w:szCs w:val="18"/>
        </w:rPr>
        <w:t>sem diferença qualitativa</w:t>
      </w:r>
      <w:r w:rsidR="005279D2">
        <w:rPr>
          <w:rStyle w:val="apple-converted-space"/>
          <w:color w:val="252525"/>
          <w:sz w:val="18"/>
          <w:szCs w:val="18"/>
        </w:rPr>
        <w:t xml:space="preserve">, </w:t>
      </w:r>
      <w:r w:rsidRPr="00135791">
        <w:rPr>
          <w:color w:val="252525"/>
          <w:sz w:val="18"/>
          <w:szCs w:val="18"/>
        </w:rPr>
        <w:t>e está além da identificação com a realidade fenom</w:t>
      </w:r>
      <w:r w:rsidR="00A035C6" w:rsidRPr="00135791">
        <w:rPr>
          <w:color w:val="252525"/>
          <w:sz w:val="18"/>
          <w:szCs w:val="18"/>
        </w:rPr>
        <w:t>ênica</w:t>
      </w:r>
      <w:r w:rsidRPr="00135791">
        <w:rPr>
          <w:color w:val="252525"/>
          <w:sz w:val="18"/>
          <w:szCs w:val="18"/>
        </w:rPr>
        <w:t xml:space="preserve"> da existência mundana.</w:t>
      </w:r>
    </w:p>
    <w:p w:rsidR="00135791" w:rsidRDefault="00135791" w:rsidP="00996D00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135791">
        <w:rPr>
          <w:rFonts w:ascii="Times New Roman" w:eastAsia="Times New Roman" w:hAnsi="Times New Roman" w:cs="Times New Roman"/>
          <w:color w:val="252525"/>
          <w:sz w:val="18"/>
          <w:szCs w:val="18"/>
          <w:u w:val="single"/>
          <w:lang w:eastAsia="pt-BR"/>
        </w:rPr>
        <w:t>Brahman</w:t>
      </w:r>
      <w:r w:rsidRPr="00135791">
        <w:rPr>
          <w:rFonts w:ascii="Times New Roman" w:eastAsia="Times New Roman" w:hAnsi="Times New Roman" w:cs="Times New Roman"/>
          <w:color w:val="252525"/>
          <w:sz w:val="18"/>
          <w:szCs w:val="18"/>
          <w:lang w:eastAsia="pt-BR"/>
        </w:rPr>
        <w:t>: De acordo com a linha filosófica </w:t>
      </w:r>
      <w:hyperlink r:id="rId12" w:tooltip="Advaita" w:history="1">
        <w:r w:rsidRPr="00135791">
          <w:rPr>
            <w:rFonts w:ascii="Times New Roman" w:eastAsia="Times New Roman" w:hAnsi="Times New Roman" w:cs="Times New Roman"/>
            <w:sz w:val="18"/>
            <w:szCs w:val="18"/>
            <w:lang w:eastAsia="pt-BR"/>
          </w:rPr>
          <w:t>Advaita</w:t>
        </w:r>
      </w:hyperlink>
      <w:r w:rsidRPr="00135791">
        <w:rPr>
          <w:rFonts w:ascii="Times New Roman" w:eastAsia="Times New Roman" w:hAnsi="Times New Roman" w:cs="Times New Roman"/>
          <w:sz w:val="18"/>
          <w:szCs w:val="18"/>
          <w:lang w:eastAsia="pt-BR"/>
        </w:rPr>
        <w:t> </w:t>
      </w:r>
      <w:hyperlink r:id="rId13" w:tooltip="Vedanta" w:history="1">
        <w:r w:rsidRPr="00135791">
          <w:rPr>
            <w:rFonts w:ascii="Times New Roman" w:eastAsia="Times New Roman" w:hAnsi="Times New Roman" w:cs="Times New Roman"/>
            <w:sz w:val="18"/>
            <w:szCs w:val="18"/>
            <w:lang w:eastAsia="pt-BR"/>
          </w:rPr>
          <w:t>Vedanta</w:t>
        </w:r>
      </w:hyperlink>
      <w:r w:rsidRPr="00135791">
        <w:rPr>
          <w:rFonts w:ascii="Times New Roman" w:eastAsia="Times New Roman" w:hAnsi="Times New Roman" w:cs="Times New Roman"/>
          <w:color w:val="252525"/>
          <w:sz w:val="18"/>
          <w:szCs w:val="18"/>
          <w:lang w:eastAsia="pt-BR"/>
        </w:rPr>
        <w:t>, conforme estabelecida por </w:t>
      </w:r>
      <w:hyperlink r:id="rId14" w:tooltip="Shankara" w:history="1">
        <w:r w:rsidRPr="00135791">
          <w:rPr>
            <w:rFonts w:ascii="Times New Roman" w:eastAsia="Times New Roman" w:hAnsi="Times New Roman" w:cs="Times New Roman"/>
            <w:sz w:val="18"/>
            <w:szCs w:val="18"/>
            <w:lang w:eastAsia="pt-BR"/>
          </w:rPr>
          <w:t>Shankara</w:t>
        </w:r>
      </w:hyperlink>
      <w:r w:rsidRPr="00135791">
        <w:rPr>
          <w:rFonts w:ascii="Times New Roman" w:eastAsia="Times New Roman" w:hAnsi="Times New Roman" w:cs="Times New Roman"/>
          <w:color w:val="252525"/>
          <w:sz w:val="18"/>
          <w:szCs w:val="18"/>
          <w:lang w:eastAsia="pt-BR"/>
        </w:rPr>
        <w:t xml:space="preserve"> e fundamentada em preceitos ancestrais segundo a tradição </w:t>
      </w:r>
      <w:r w:rsidR="005279D2" w:rsidRPr="00135791">
        <w:rPr>
          <w:rFonts w:ascii="Times New Roman" w:eastAsia="Times New Roman" w:hAnsi="Times New Roman" w:cs="Times New Roman"/>
          <w:color w:val="252525"/>
          <w:sz w:val="18"/>
          <w:szCs w:val="18"/>
          <w:lang w:eastAsia="pt-BR"/>
        </w:rPr>
        <w:t>védica, Brahman</w:t>
      </w:r>
      <w:r w:rsidRPr="00135791">
        <w:rPr>
          <w:rFonts w:ascii="Times New Roman" w:eastAsia="Times New Roman" w:hAnsi="Times New Roman" w:cs="Times New Roman"/>
          <w:color w:val="252525"/>
          <w:sz w:val="18"/>
          <w:szCs w:val="18"/>
          <w:lang w:eastAsia="pt-BR"/>
        </w:rPr>
        <w:t xml:space="preserve"> é tudo o que existe e nada pode existir além d’Ele. Portanto, </w:t>
      </w:r>
      <w:r w:rsidR="005279D2">
        <w:rPr>
          <w:rFonts w:ascii="Times New Roman" w:eastAsia="Times New Roman" w:hAnsi="Times New Roman" w:cs="Times New Roman"/>
          <w:color w:val="252525"/>
          <w:sz w:val="18"/>
          <w:szCs w:val="18"/>
          <w:lang w:eastAsia="pt-BR"/>
        </w:rPr>
        <w:t>E</w:t>
      </w:r>
      <w:r w:rsidRPr="00135791">
        <w:rPr>
          <w:rFonts w:ascii="Times New Roman" w:eastAsia="Times New Roman" w:hAnsi="Times New Roman" w:cs="Times New Roman"/>
          <w:color w:val="252525"/>
          <w:sz w:val="18"/>
          <w:szCs w:val="18"/>
          <w:lang w:eastAsia="pt-BR"/>
        </w:rPr>
        <w:t>le é a Verdade Absoluta, ou a Realidade Suprema, que envolve, absorve e harmoniza todos os conceitos duais. A Vedanta caracteriza Brahman como realidade (Sat), consciência (Cit) e beatitude (Ananda). Brahman é também a essência de cada indivíduo, o Eu mais interno ou </w:t>
      </w:r>
      <w:hyperlink r:id="rId15" w:tooltip="Atman" w:history="1">
        <w:r w:rsidRPr="00135791">
          <w:rPr>
            <w:rFonts w:ascii="Times New Roman" w:eastAsia="Times New Roman" w:hAnsi="Times New Roman" w:cs="Times New Roman"/>
            <w:sz w:val="18"/>
            <w:szCs w:val="18"/>
            <w:lang w:eastAsia="pt-BR"/>
          </w:rPr>
          <w:t>Atman</w:t>
        </w:r>
      </w:hyperlink>
      <w:r w:rsidRPr="00135791">
        <w:rPr>
          <w:rFonts w:ascii="Times New Roman" w:eastAsia="Times New Roman" w:hAnsi="Times New Roman" w:cs="Times New Roman"/>
          <w:color w:val="252525"/>
          <w:sz w:val="18"/>
          <w:szCs w:val="18"/>
          <w:lang w:eastAsia="pt-BR"/>
        </w:rPr>
        <w:t>. Vários Upanishads e outros textos indianos indicam que Brahman não pode ser atingido pelo pensamento, embora possa ser captado através de uma vivência direta, por uma pessoa em estado de </w:t>
      </w:r>
      <w:hyperlink r:id="rId16" w:tooltip="Samadhi" w:history="1">
        <w:r w:rsidRPr="00135791">
          <w:rPr>
            <w:rFonts w:ascii="Times New Roman" w:eastAsia="Times New Roman" w:hAnsi="Times New Roman" w:cs="Times New Roman"/>
            <w:sz w:val="18"/>
            <w:szCs w:val="18"/>
            <w:lang w:eastAsia="pt-BR"/>
          </w:rPr>
          <w:t>samadhi</w:t>
        </w:r>
      </w:hyperlink>
      <w:r w:rsidRPr="00135791">
        <w:rPr>
          <w:rFonts w:ascii="Times New Roman" w:eastAsia="Times New Roman" w:hAnsi="Times New Roman" w:cs="Times New Roman"/>
          <w:sz w:val="18"/>
          <w:szCs w:val="18"/>
          <w:lang w:eastAsia="pt-BR"/>
        </w:rPr>
        <w:t>.</w:t>
      </w:r>
    </w:p>
    <w:p w:rsidR="0078033E" w:rsidRDefault="0078033E" w:rsidP="00996D00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78033E">
        <w:rPr>
          <w:rFonts w:ascii="Times New Roman" w:eastAsia="Times New Roman" w:hAnsi="Times New Roman" w:cs="Times New Roman"/>
          <w:sz w:val="18"/>
          <w:szCs w:val="18"/>
          <w:u w:val="single"/>
          <w:lang w:eastAsia="pt-BR"/>
        </w:rPr>
        <w:t>Ishvara</w:t>
      </w:r>
      <w:r>
        <w:rPr>
          <w:rFonts w:ascii="Times New Roman" w:eastAsia="Times New Roman" w:hAnsi="Times New Roman" w:cs="Times New Roman"/>
          <w:sz w:val="18"/>
          <w:szCs w:val="18"/>
          <w:lang w:eastAsia="pt-BR"/>
        </w:rPr>
        <w:t xml:space="preserve">: </w:t>
      </w:r>
      <w:r w:rsidR="00692E2A">
        <w:rPr>
          <w:rFonts w:ascii="Times New Roman" w:eastAsia="Times New Roman" w:hAnsi="Times New Roman" w:cs="Times New Roman"/>
          <w:sz w:val="18"/>
          <w:szCs w:val="18"/>
          <w:lang w:eastAsia="pt-BR"/>
        </w:rPr>
        <w:t xml:space="preserve">Saguna Brahman ou </w:t>
      </w:r>
      <w:r>
        <w:rPr>
          <w:rFonts w:ascii="Times New Roman" w:eastAsia="Times New Roman" w:hAnsi="Times New Roman" w:cs="Times New Roman"/>
          <w:sz w:val="18"/>
          <w:szCs w:val="18"/>
          <w:lang w:eastAsia="pt-BR"/>
        </w:rPr>
        <w:t xml:space="preserve">Deus Pessoal, </w:t>
      </w:r>
      <w:r w:rsidR="00692E2A">
        <w:rPr>
          <w:rFonts w:ascii="Times New Roman" w:eastAsia="Times New Roman" w:hAnsi="Times New Roman" w:cs="Times New Roman"/>
          <w:sz w:val="18"/>
          <w:szCs w:val="18"/>
          <w:lang w:eastAsia="pt-BR"/>
        </w:rPr>
        <w:t>Criador, Preservador e Destruidor</w:t>
      </w:r>
      <w:r>
        <w:rPr>
          <w:rFonts w:ascii="Times New Roman" w:eastAsia="Times New Roman" w:hAnsi="Times New Roman" w:cs="Times New Roman"/>
          <w:sz w:val="18"/>
          <w:szCs w:val="18"/>
          <w:lang w:eastAsia="pt-BR"/>
        </w:rPr>
        <w:t xml:space="preserve"> do Universo.</w:t>
      </w:r>
    </w:p>
    <w:p w:rsidR="00A9033B" w:rsidRDefault="00A9033B" w:rsidP="00996D00">
      <w:pPr>
        <w:spacing w:before="240"/>
        <w:jc w:val="both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692E2A">
        <w:rPr>
          <w:rFonts w:ascii="Times New Roman" w:hAnsi="Times New Roman" w:cs="Times New Roman"/>
          <w:sz w:val="18"/>
          <w:szCs w:val="18"/>
          <w:u w:val="single"/>
        </w:rPr>
        <w:t>Karma</w:t>
      </w:r>
      <w:r>
        <w:rPr>
          <w:rFonts w:ascii="Times New Roman" w:hAnsi="Times New Roman" w:cs="Times New Roman"/>
          <w:sz w:val="18"/>
          <w:szCs w:val="18"/>
        </w:rPr>
        <w:t xml:space="preserve">: </w:t>
      </w:r>
      <w:r w:rsidRPr="00A9033B">
        <w:rPr>
          <w:rFonts w:ascii="Times New Roman" w:hAnsi="Times New Roman" w:cs="Times New Roman"/>
          <w:sz w:val="18"/>
          <w:szCs w:val="18"/>
        </w:rPr>
        <w:t xml:space="preserve">Em geral significando ação; dever, obrigação; </w:t>
      </w:r>
      <w:r w:rsidRPr="00692E2A">
        <w:rPr>
          <w:rFonts w:ascii="Times New Roman" w:hAnsi="Times New Roman" w:cs="Times New Roman"/>
          <w:sz w:val="18"/>
          <w:szCs w:val="18"/>
        </w:rPr>
        <w:t xml:space="preserve">o fruto de nossos atos, palavras e pensamentos, bons ou </w:t>
      </w:r>
      <w:r w:rsidR="005279D2" w:rsidRPr="00692E2A">
        <w:rPr>
          <w:rFonts w:ascii="Times New Roman" w:hAnsi="Times New Roman" w:cs="Times New Roman"/>
          <w:sz w:val="18"/>
          <w:szCs w:val="18"/>
        </w:rPr>
        <w:t>maus</w:t>
      </w:r>
      <w:r>
        <w:rPr>
          <w:rFonts w:ascii="Times New Roman" w:hAnsi="Times New Roman" w:cs="Times New Roman"/>
          <w:sz w:val="18"/>
          <w:szCs w:val="18"/>
        </w:rPr>
        <w:t xml:space="preserve">; </w:t>
      </w:r>
      <w:r w:rsidRPr="00A9033B">
        <w:rPr>
          <w:rFonts w:ascii="Times New Roman" w:hAnsi="Times New Roman" w:cs="Times New Roman"/>
          <w:sz w:val="18"/>
          <w:szCs w:val="18"/>
        </w:rPr>
        <w:t>adoração ritualística.</w:t>
      </w:r>
    </w:p>
    <w:p w:rsidR="0078033E" w:rsidRPr="00135791" w:rsidRDefault="0078033E" w:rsidP="00996D00">
      <w:pPr>
        <w:spacing w:before="240"/>
        <w:jc w:val="both"/>
        <w:rPr>
          <w:rFonts w:ascii="Times New Roman" w:eastAsia="Times New Roman" w:hAnsi="Times New Roman" w:cs="Times New Roman"/>
          <w:color w:val="252525"/>
          <w:sz w:val="18"/>
          <w:szCs w:val="18"/>
          <w:lang w:eastAsia="pt-BR"/>
        </w:rPr>
      </w:pPr>
      <w:r w:rsidRPr="0078033E">
        <w:rPr>
          <w:rFonts w:ascii="Times New Roman" w:hAnsi="Times New Roman" w:cs="Times New Roman"/>
          <w:sz w:val="18"/>
          <w:szCs w:val="18"/>
          <w:u w:val="single"/>
        </w:rPr>
        <w:t>Maya</w:t>
      </w:r>
      <w:r w:rsidRPr="0078033E">
        <w:rPr>
          <w:rFonts w:ascii="Times New Roman" w:hAnsi="Times New Roman" w:cs="Times New Roman"/>
          <w:sz w:val="18"/>
          <w:szCs w:val="18"/>
        </w:rPr>
        <w:t xml:space="preserve">: Ignorância que obscurece a visão de Deus; a ilusão cósmica pela qual o Uno nos aparece como </w:t>
      </w:r>
      <w:r>
        <w:rPr>
          <w:rFonts w:ascii="Times New Roman" w:hAnsi="Times New Roman" w:cs="Times New Roman"/>
          <w:sz w:val="18"/>
          <w:szCs w:val="18"/>
        </w:rPr>
        <w:t>M</w:t>
      </w:r>
      <w:r w:rsidRPr="0078033E">
        <w:rPr>
          <w:rFonts w:ascii="Times New Roman" w:hAnsi="Times New Roman" w:cs="Times New Roman"/>
          <w:sz w:val="18"/>
          <w:szCs w:val="18"/>
        </w:rPr>
        <w:t xml:space="preserve">últiplo, o Absoluto como </w:t>
      </w:r>
      <w:r>
        <w:rPr>
          <w:rFonts w:ascii="Times New Roman" w:hAnsi="Times New Roman" w:cs="Times New Roman"/>
          <w:sz w:val="18"/>
          <w:szCs w:val="18"/>
        </w:rPr>
        <w:t>o Relativo</w:t>
      </w:r>
      <w:r w:rsidRPr="0078033E">
        <w:rPr>
          <w:rFonts w:ascii="Times New Roman" w:hAnsi="Times New Roman" w:cs="Times New Roman"/>
          <w:sz w:val="18"/>
          <w:szCs w:val="18"/>
        </w:rPr>
        <w:t xml:space="preserve">; </w:t>
      </w:r>
      <w:r>
        <w:rPr>
          <w:rFonts w:ascii="Times New Roman" w:hAnsi="Times New Roman" w:cs="Times New Roman"/>
          <w:sz w:val="18"/>
          <w:szCs w:val="18"/>
        </w:rPr>
        <w:t xml:space="preserve">o mundo aparente, irreal tal como se nos </w:t>
      </w:r>
      <w:r w:rsidR="00A9033B">
        <w:rPr>
          <w:rFonts w:ascii="Times New Roman" w:hAnsi="Times New Roman" w:cs="Times New Roman"/>
          <w:sz w:val="18"/>
          <w:szCs w:val="18"/>
        </w:rPr>
        <w:t xml:space="preserve">aparece; </w:t>
      </w:r>
      <w:r w:rsidR="00A9033B" w:rsidRPr="0078033E">
        <w:rPr>
          <w:rFonts w:ascii="Times New Roman" w:hAnsi="Times New Roman" w:cs="Times New Roman"/>
          <w:sz w:val="18"/>
          <w:szCs w:val="18"/>
        </w:rPr>
        <w:t>também</w:t>
      </w:r>
      <w:r w:rsidRPr="0078033E">
        <w:rPr>
          <w:rFonts w:ascii="Times New Roman" w:hAnsi="Times New Roman" w:cs="Times New Roman"/>
          <w:sz w:val="18"/>
          <w:szCs w:val="18"/>
        </w:rPr>
        <w:t xml:space="preserve"> é usada para significar </w:t>
      </w:r>
      <w:r w:rsidRPr="00692E2A">
        <w:rPr>
          <w:rFonts w:ascii="Times New Roman" w:hAnsi="Times New Roman" w:cs="Times New Roman"/>
          <w:sz w:val="18"/>
          <w:szCs w:val="18"/>
        </w:rPr>
        <w:t>desapego.</w:t>
      </w:r>
    </w:p>
    <w:p w:rsidR="00135791" w:rsidRDefault="00135791" w:rsidP="00996D00">
      <w:pPr>
        <w:pStyle w:val="NormalWeb"/>
        <w:shd w:val="clear" w:color="auto" w:fill="FFFFFF"/>
        <w:spacing w:before="120" w:beforeAutospacing="0" w:after="120" w:afterAutospacing="0" w:line="336" w:lineRule="atLeast"/>
        <w:jc w:val="both"/>
        <w:rPr>
          <w:color w:val="252525"/>
          <w:sz w:val="18"/>
          <w:szCs w:val="18"/>
        </w:rPr>
      </w:pPr>
      <w:r w:rsidRPr="00135791">
        <w:rPr>
          <w:sz w:val="18"/>
          <w:szCs w:val="18"/>
          <w:u w:val="single"/>
        </w:rPr>
        <w:t>Sankaracharya</w:t>
      </w:r>
      <w:r>
        <w:rPr>
          <w:sz w:val="18"/>
          <w:szCs w:val="18"/>
        </w:rPr>
        <w:t xml:space="preserve">: </w:t>
      </w:r>
      <w:r w:rsidRPr="00135791">
        <w:rPr>
          <w:sz w:val="18"/>
          <w:szCs w:val="18"/>
        </w:rPr>
        <w:t>Um dos maiores filósofos da Índia, expoente da Advaita Vedanta (788-820 DC)</w:t>
      </w:r>
      <w:r>
        <w:rPr>
          <w:sz w:val="18"/>
          <w:szCs w:val="18"/>
        </w:rPr>
        <w:t>.</w:t>
      </w:r>
      <w:r w:rsidR="00A9033B">
        <w:rPr>
          <w:sz w:val="18"/>
          <w:szCs w:val="18"/>
        </w:rPr>
        <w:t xml:space="preserve"> </w:t>
      </w:r>
      <w:r w:rsidR="00A9033B" w:rsidRPr="00A9033B">
        <w:rPr>
          <w:sz w:val="18"/>
          <w:szCs w:val="18"/>
        </w:rPr>
        <w:t>(</w:t>
      </w:r>
      <w:r w:rsidR="00A9033B" w:rsidRPr="00A9033B">
        <w:rPr>
          <w:color w:val="252525"/>
          <w:sz w:val="18"/>
          <w:szCs w:val="18"/>
        </w:rPr>
        <w:t>"Brahman é tudo o que existe e não há nada além de Brahman."</w:t>
      </w:r>
      <w:r w:rsidR="00A9033B">
        <w:rPr>
          <w:color w:val="252525"/>
          <w:sz w:val="18"/>
          <w:szCs w:val="18"/>
        </w:rPr>
        <w:t>)</w:t>
      </w:r>
    </w:p>
    <w:p w:rsidR="00A9033B" w:rsidRPr="00135791" w:rsidRDefault="00A9033B" w:rsidP="00996D00">
      <w:pPr>
        <w:pStyle w:val="NormalWeb"/>
        <w:shd w:val="clear" w:color="auto" w:fill="FFFFFF"/>
        <w:spacing w:before="120" w:beforeAutospacing="0" w:after="120" w:afterAutospacing="0" w:line="336" w:lineRule="atLeast"/>
        <w:jc w:val="both"/>
        <w:rPr>
          <w:sz w:val="18"/>
          <w:szCs w:val="18"/>
        </w:rPr>
      </w:pPr>
      <w:r w:rsidRPr="00A9033B">
        <w:rPr>
          <w:sz w:val="18"/>
          <w:szCs w:val="18"/>
          <w:u w:val="single"/>
        </w:rPr>
        <w:t>Self</w:t>
      </w:r>
      <w:r>
        <w:rPr>
          <w:color w:val="252525"/>
          <w:sz w:val="18"/>
          <w:szCs w:val="18"/>
        </w:rPr>
        <w:t xml:space="preserve">: </w:t>
      </w:r>
      <w:r w:rsidRPr="00692E2A">
        <w:rPr>
          <w:sz w:val="18"/>
          <w:szCs w:val="18"/>
        </w:rPr>
        <w:t>O Eu superior</w:t>
      </w:r>
      <w:r>
        <w:rPr>
          <w:color w:val="252525"/>
          <w:sz w:val="18"/>
          <w:szCs w:val="18"/>
        </w:rPr>
        <w:t>.</w:t>
      </w:r>
    </w:p>
    <w:p w:rsidR="0078033E" w:rsidRPr="0078033E" w:rsidRDefault="0078033E" w:rsidP="00996D00">
      <w:pPr>
        <w:spacing w:before="240"/>
        <w:jc w:val="both"/>
        <w:rPr>
          <w:rFonts w:ascii="Times New Roman" w:hAnsi="Times New Roman" w:cs="Times New Roman"/>
          <w:sz w:val="18"/>
          <w:szCs w:val="18"/>
        </w:rPr>
      </w:pPr>
      <w:r w:rsidRPr="0078033E">
        <w:rPr>
          <w:rFonts w:ascii="Times New Roman" w:hAnsi="Times New Roman" w:cs="Times New Roman"/>
          <w:sz w:val="18"/>
          <w:szCs w:val="18"/>
          <w:u w:val="single"/>
        </w:rPr>
        <w:t>Vidya</w:t>
      </w:r>
      <w:r>
        <w:rPr>
          <w:rFonts w:ascii="Times New Roman" w:hAnsi="Times New Roman" w:cs="Times New Roman"/>
          <w:sz w:val="18"/>
          <w:szCs w:val="18"/>
        </w:rPr>
        <w:t>:</w:t>
      </w:r>
      <w:r w:rsidRPr="0078033E">
        <w:rPr>
          <w:rFonts w:ascii="Times New Roman" w:hAnsi="Times New Roman" w:cs="Times New Roman"/>
          <w:sz w:val="18"/>
          <w:szCs w:val="18"/>
        </w:rPr>
        <w:t xml:space="preserve"> Conhecimento que leva à liberação, isto é, à Realidade Última.</w:t>
      </w:r>
      <w:r>
        <w:rPr>
          <w:rFonts w:ascii="Times New Roman" w:hAnsi="Times New Roman" w:cs="Times New Roman"/>
          <w:sz w:val="18"/>
          <w:szCs w:val="18"/>
        </w:rPr>
        <w:t xml:space="preserve"> Seu oposto, Avidya, Ignorância, é tudo o que nos afasta da liberação.</w:t>
      </w:r>
    </w:p>
    <w:p w:rsidR="00135791" w:rsidRPr="00135791" w:rsidRDefault="00135791" w:rsidP="00996D00">
      <w:pPr>
        <w:pStyle w:val="NormalWeb"/>
        <w:shd w:val="clear" w:color="auto" w:fill="FFFFFF"/>
        <w:spacing w:before="120" w:beforeAutospacing="0" w:after="120" w:afterAutospacing="0" w:line="336" w:lineRule="atLeast"/>
        <w:jc w:val="both"/>
        <w:rPr>
          <w:color w:val="252525"/>
          <w:sz w:val="18"/>
          <w:szCs w:val="18"/>
        </w:rPr>
      </w:pPr>
    </w:p>
    <w:p w:rsidR="00A035C6" w:rsidRDefault="00A035C6" w:rsidP="00996D00">
      <w:pPr>
        <w:pStyle w:val="NormalWeb"/>
        <w:shd w:val="clear" w:color="auto" w:fill="FFFFFF"/>
        <w:spacing w:before="120" w:beforeAutospacing="0" w:after="120" w:afterAutospacing="0" w:line="336" w:lineRule="atLeast"/>
        <w:jc w:val="both"/>
        <w:rPr>
          <w:color w:val="252525"/>
          <w:sz w:val="21"/>
          <w:szCs w:val="21"/>
        </w:rPr>
      </w:pPr>
    </w:p>
    <w:p w:rsidR="00A035C6" w:rsidRDefault="00A035C6" w:rsidP="00996D00">
      <w:pPr>
        <w:pStyle w:val="NormalWeb"/>
        <w:shd w:val="clear" w:color="auto" w:fill="FFFFFF"/>
        <w:spacing w:before="120" w:beforeAutospacing="0" w:after="120" w:afterAutospacing="0" w:line="336" w:lineRule="atLeast"/>
        <w:jc w:val="both"/>
        <w:rPr>
          <w:color w:val="252525"/>
          <w:sz w:val="21"/>
          <w:szCs w:val="21"/>
        </w:rPr>
      </w:pPr>
    </w:p>
    <w:p w:rsidR="00A035C6" w:rsidRDefault="00A035C6" w:rsidP="00996D00">
      <w:pPr>
        <w:pStyle w:val="NormalWeb"/>
        <w:shd w:val="clear" w:color="auto" w:fill="FFFFFF"/>
        <w:spacing w:before="120" w:beforeAutospacing="0" w:after="120" w:afterAutospacing="0" w:line="336" w:lineRule="atLeast"/>
        <w:jc w:val="both"/>
        <w:rPr>
          <w:color w:val="252525"/>
          <w:sz w:val="21"/>
          <w:szCs w:val="21"/>
        </w:rPr>
      </w:pPr>
    </w:p>
    <w:p w:rsidR="00FD70A0" w:rsidRPr="00A035C6" w:rsidRDefault="00E10E1D" w:rsidP="00996D00">
      <w:pPr>
        <w:pStyle w:val="NormalWeb"/>
        <w:shd w:val="clear" w:color="auto" w:fill="FFFFFF"/>
        <w:spacing w:before="120" w:beforeAutospacing="0" w:after="120" w:afterAutospacing="0" w:line="336" w:lineRule="atLeast"/>
        <w:jc w:val="both"/>
        <w:rPr>
          <w:color w:val="252525"/>
          <w:sz w:val="21"/>
          <w:szCs w:val="21"/>
        </w:rPr>
      </w:pPr>
      <w:hyperlink r:id="rId17" w:anchor="cite_note-1" w:history="1"/>
    </w:p>
    <w:p w:rsidR="00FD70A0" w:rsidRPr="00A035C6" w:rsidRDefault="00FD70A0" w:rsidP="00996D00">
      <w:pPr>
        <w:pStyle w:val="NormalWeb"/>
        <w:shd w:val="clear" w:color="auto" w:fill="FFFFFF"/>
        <w:spacing w:before="120" w:beforeAutospacing="0" w:after="120" w:afterAutospacing="0" w:line="336" w:lineRule="atLeast"/>
        <w:jc w:val="both"/>
        <w:rPr>
          <w:color w:val="252525"/>
          <w:sz w:val="21"/>
          <w:szCs w:val="21"/>
        </w:rPr>
      </w:pPr>
      <w:r w:rsidRPr="00A035C6">
        <w:rPr>
          <w:color w:val="252525"/>
          <w:sz w:val="21"/>
          <w:szCs w:val="21"/>
        </w:rPr>
        <w:t xml:space="preserve"> </w:t>
      </w:r>
    </w:p>
    <w:p w:rsidR="00FD70A0" w:rsidRDefault="00FD70A0" w:rsidP="00996D00">
      <w:pPr>
        <w:spacing w:before="240"/>
        <w:jc w:val="both"/>
        <w:rPr>
          <w:rFonts w:ascii="Times New Roman" w:hAnsi="Times New Roman" w:cs="Times New Roman"/>
        </w:rPr>
      </w:pPr>
    </w:p>
    <w:p w:rsidR="00FD70A0" w:rsidRDefault="00FD70A0" w:rsidP="00996D00">
      <w:pPr>
        <w:spacing w:before="240"/>
        <w:jc w:val="both"/>
        <w:rPr>
          <w:rFonts w:ascii="Times New Roman" w:hAnsi="Times New Roman" w:cs="Times New Roman"/>
        </w:rPr>
      </w:pPr>
    </w:p>
    <w:p w:rsidR="00A035C6" w:rsidRDefault="00A035C6" w:rsidP="00996D00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52525"/>
          <w:sz w:val="21"/>
          <w:szCs w:val="21"/>
          <w:lang w:eastAsia="pt-BR"/>
        </w:rPr>
      </w:pPr>
    </w:p>
    <w:p w:rsidR="00A035C6" w:rsidRDefault="00A035C6" w:rsidP="00996D00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52525"/>
          <w:sz w:val="21"/>
          <w:szCs w:val="21"/>
          <w:lang w:eastAsia="pt-BR"/>
        </w:rPr>
      </w:pPr>
    </w:p>
    <w:p w:rsidR="00A035C6" w:rsidRDefault="00A035C6" w:rsidP="00335552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52525"/>
          <w:sz w:val="21"/>
          <w:szCs w:val="21"/>
          <w:lang w:eastAsia="pt-BR"/>
        </w:rPr>
      </w:pPr>
    </w:p>
    <w:p w:rsidR="00A035C6" w:rsidRPr="00335552" w:rsidRDefault="00A035C6" w:rsidP="00335552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52525"/>
          <w:sz w:val="21"/>
          <w:szCs w:val="21"/>
          <w:lang w:eastAsia="pt-BR"/>
        </w:rPr>
      </w:pPr>
    </w:p>
    <w:sectPr w:rsidR="00A035C6" w:rsidRPr="0033555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E1D" w:rsidRDefault="00E10E1D" w:rsidP="00733D5E">
      <w:pPr>
        <w:spacing w:after="0" w:line="240" w:lineRule="auto"/>
      </w:pPr>
      <w:r>
        <w:separator/>
      </w:r>
    </w:p>
  </w:endnote>
  <w:endnote w:type="continuationSeparator" w:id="0">
    <w:p w:rsidR="00E10E1D" w:rsidRDefault="00E10E1D" w:rsidP="00733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Kokila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D5E" w:rsidRDefault="00733D5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7384553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733D5E" w:rsidRDefault="00733D5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733D5E" w:rsidRDefault="00733D5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D5E" w:rsidRDefault="00733D5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E1D" w:rsidRDefault="00E10E1D" w:rsidP="00733D5E">
      <w:pPr>
        <w:spacing w:after="0" w:line="240" w:lineRule="auto"/>
      </w:pPr>
      <w:r>
        <w:separator/>
      </w:r>
    </w:p>
  </w:footnote>
  <w:footnote w:type="continuationSeparator" w:id="0">
    <w:p w:rsidR="00E10E1D" w:rsidRDefault="00E10E1D" w:rsidP="00733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D5E" w:rsidRDefault="00733D5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D5E" w:rsidRDefault="00733D5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D5E" w:rsidRDefault="00733D5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A55324"/>
    <w:multiLevelType w:val="multilevel"/>
    <w:tmpl w:val="C7C2D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5E5"/>
    <w:rsid w:val="000065B3"/>
    <w:rsid w:val="000078C9"/>
    <w:rsid w:val="000420E4"/>
    <w:rsid w:val="0008469E"/>
    <w:rsid w:val="0009575E"/>
    <w:rsid w:val="000A4C27"/>
    <w:rsid w:val="000A7859"/>
    <w:rsid w:val="000C0E30"/>
    <w:rsid w:val="000C209D"/>
    <w:rsid w:val="000D34CD"/>
    <w:rsid w:val="000D7CEF"/>
    <w:rsid w:val="000E2D3E"/>
    <w:rsid w:val="00120D2C"/>
    <w:rsid w:val="00135791"/>
    <w:rsid w:val="001617A7"/>
    <w:rsid w:val="00177A61"/>
    <w:rsid w:val="001D48DE"/>
    <w:rsid w:val="001F7BCB"/>
    <w:rsid w:val="002810B6"/>
    <w:rsid w:val="00283973"/>
    <w:rsid w:val="002948B6"/>
    <w:rsid w:val="002A7673"/>
    <w:rsid w:val="002A7DC3"/>
    <w:rsid w:val="002B1BED"/>
    <w:rsid w:val="002D0BFE"/>
    <w:rsid w:val="003155DC"/>
    <w:rsid w:val="00320FA9"/>
    <w:rsid w:val="003219C6"/>
    <w:rsid w:val="00334DAB"/>
    <w:rsid w:val="00335552"/>
    <w:rsid w:val="00344E5D"/>
    <w:rsid w:val="00346060"/>
    <w:rsid w:val="003657E6"/>
    <w:rsid w:val="00366966"/>
    <w:rsid w:val="0037707A"/>
    <w:rsid w:val="003B0706"/>
    <w:rsid w:val="00434253"/>
    <w:rsid w:val="0045528B"/>
    <w:rsid w:val="00463A38"/>
    <w:rsid w:val="00481310"/>
    <w:rsid w:val="0048717A"/>
    <w:rsid w:val="00492D86"/>
    <w:rsid w:val="00493EA2"/>
    <w:rsid w:val="00495B54"/>
    <w:rsid w:val="004E4629"/>
    <w:rsid w:val="005279D2"/>
    <w:rsid w:val="00534D53"/>
    <w:rsid w:val="00573546"/>
    <w:rsid w:val="00587899"/>
    <w:rsid w:val="0059434B"/>
    <w:rsid w:val="0059478D"/>
    <w:rsid w:val="005C360C"/>
    <w:rsid w:val="005C3E39"/>
    <w:rsid w:val="005E45FA"/>
    <w:rsid w:val="0060059C"/>
    <w:rsid w:val="006202B0"/>
    <w:rsid w:val="0064333D"/>
    <w:rsid w:val="00667D00"/>
    <w:rsid w:val="0067701C"/>
    <w:rsid w:val="00692E2A"/>
    <w:rsid w:val="006B645E"/>
    <w:rsid w:val="00727201"/>
    <w:rsid w:val="0073358A"/>
    <w:rsid w:val="00733D5E"/>
    <w:rsid w:val="007349E1"/>
    <w:rsid w:val="00745934"/>
    <w:rsid w:val="007763EB"/>
    <w:rsid w:val="0078033E"/>
    <w:rsid w:val="0078620F"/>
    <w:rsid w:val="007F2883"/>
    <w:rsid w:val="007F7FA1"/>
    <w:rsid w:val="00837210"/>
    <w:rsid w:val="00870344"/>
    <w:rsid w:val="008B38E8"/>
    <w:rsid w:val="008D0163"/>
    <w:rsid w:val="0091185B"/>
    <w:rsid w:val="00996D00"/>
    <w:rsid w:val="009D0BC9"/>
    <w:rsid w:val="00A035C6"/>
    <w:rsid w:val="00A80A3A"/>
    <w:rsid w:val="00A9033B"/>
    <w:rsid w:val="00A95B3D"/>
    <w:rsid w:val="00AA2982"/>
    <w:rsid w:val="00AC24F1"/>
    <w:rsid w:val="00AD0BA2"/>
    <w:rsid w:val="00B02DAC"/>
    <w:rsid w:val="00BA365B"/>
    <w:rsid w:val="00BB21F6"/>
    <w:rsid w:val="00BE55A3"/>
    <w:rsid w:val="00C00441"/>
    <w:rsid w:val="00C12646"/>
    <w:rsid w:val="00C40354"/>
    <w:rsid w:val="00C476B3"/>
    <w:rsid w:val="00CC3B44"/>
    <w:rsid w:val="00D110E4"/>
    <w:rsid w:val="00D252B1"/>
    <w:rsid w:val="00D65CE6"/>
    <w:rsid w:val="00D66EC7"/>
    <w:rsid w:val="00DA1FFE"/>
    <w:rsid w:val="00DD74CF"/>
    <w:rsid w:val="00DE1C38"/>
    <w:rsid w:val="00E01A18"/>
    <w:rsid w:val="00E10E1D"/>
    <w:rsid w:val="00E11E24"/>
    <w:rsid w:val="00E14463"/>
    <w:rsid w:val="00E2043C"/>
    <w:rsid w:val="00E23BEC"/>
    <w:rsid w:val="00E316E6"/>
    <w:rsid w:val="00E63299"/>
    <w:rsid w:val="00E74426"/>
    <w:rsid w:val="00E83734"/>
    <w:rsid w:val="00E9399D"/>
    <w:rsid w:val="00EE14EB"/>
    <w:rsid w:val="00F026A2"/>
    <w:rsid w:val="00F220AF"/>
    <w:rsid w:val="00F515E5"/>
    <w:rsid w:val="00F565D2"/>
    <w:rsid w:val="00FD389F"/>
    <w:rsid w:val="00FD6536"/>
    <w:rsid w:val="00FD70A0"/>
    <w:rsid w:val="00FE318B"/>
    <w:rsid w:val="00FF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6685B-33BB-4DEC-9E26-830030512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7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D70A0"/>
  </w:style>
  <w:style w:type="character" w:styleId="Hyperlink">
    <w:name w:val="Hyperlink"/>
    <w:basedOn w:val="Fontepargpadro"/>
    <w:uiPriority w:val="99"/>
    <w:semiHidden/>
    <w:unhideWhenUsed/>
    <w:rsid w:val="00FD70A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33D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3D5E"/>
  </w:style>
  <w:style w:type="paragraph" w:styleId="Rodap">
    <w:name w:val="footer"/>
    <w:basedOn w:val="Normal"/>
    <w:link w:val="RodapChar"/>
    <w:uiPriority w:val="99"/>
    <w:unhideWhenUsed/>
    <w:rsid w:val="00733D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3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19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wikipedia.org/wiki/S%C3%A2nscrito" TargetMode="External"/><Relationship Id="rId13" Type="http://schemas.openxmlformats.org/officeDocument/2006/relationships/hyperlink" Target="https://pt.wikipedia.org/wiki/Vedanta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hyperlink" Target="https://pt.wikipedia.org/wiki/Advaita" TargetMode="External"/><Relationship Id="rId17" Type="http://schemas.openxmlformats.org/officeDocument/2006/relationships/hyperlink" Target="https://pt.wikipedia.org/wiki/Atman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pt.wikipedia.org/wiki/Samadhi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t.wikipedia.org/wiki/Brahman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pt.wikipedia.org/wiki/Atman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pt.wikipedia.org/wiki/Advaita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pt.wikipedia.org/wiki/Vedanta" TargetMode="External"/><Relationship Id="rId14" Type="http://schemas.openxmlformats.org/officeDocument/2006/relationships/hyperlink" Target="https://pt.wikipedia.org/wiki/Shankara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1636</Words>
  <Characters>8839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2016-11-16T21:26:00Z</dcterms:created>
  <dcterms:modified xsi:type="dcterms:W3CDTF">2017-04-20T11:43:00Z</dcterms:modified>
</cp:coreProperties>
</file>