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4C317" w14:textId="099B3AFC" w:rsidR="002F0B0A" w:rsidRPr="00637638" w:rsidRDefault="00F1098D" w:rsidP="008F38C9">
      <w:pPr>
        <w:ind w:right="113" w:firstLine="0"/>
        <w:jc w:val="center"/>
        <w:rPr>
          <w:rFonts w:ascii="Book Antiqua" w:hAnsi="Book Antiqua"/>
          <w:b/>
          <w:color w:val="FF0000"/>
          <w:sz w:val="28"/>
          <w:szCs w:val="28"/>
        </w:rPr>
      </w:pPr>
      <w:r w:rsidRPr="00F1098D">
        <w:rPr>
          <w:rFonts w:ascii="Book Antiqua" w:hAnsi="Book Antiqua"/>
          <w:b/>
          <w:i/>
          <w:iCs/>
          <w:color w:val="FF0000"/>
          <w:sz w:val="28"/>
          <w:szCs w:val="28"/>
        </w:rPr>
        <w:t>TAPAS</w:t>
      </w:r>
      <w:r w:rsidR="00DD4DC1">
        <w:rPr>
          <w:rFonts w:ascii="Book Antiqua" w:hAnsi="Book Antiqua"/>
          <w:b/>
          <w:color w:val="FF0000"/>
          <w:sz w:val="28"/>
          <w:szCs w:val="28"/>
        </w:rPr>
        <w:t xml:space="preserve"> – </w:t>
      </w:r>
      <w:r>
        <w:rPr>
          <w:rFonts w:ascii="Book Antiqua" w:hAnsi="Book Antiqua"/>
          <w:b/>
          <w:color w:val="FF0000"/>
          <w:sz w:val="28"/>
          <w:szCs w:val="28"/>
        </w:rPr>
        <w:t>AUST</w:t>
      </w:r>
      <w:r w:rsidR="00DD4DC1">
        <w:rPr>
          <w:rFonts w:ascii="Book Antiqua" w:hAnsi="Book Antiqua"/>
          <w:b/>
          <w:color w:val="FF0000"/>
          <w:sz w:val="28"/>
          <w:szCs w:val="28"/>
        </w:rPr>
        <w:t>E</w:t>
      </w:r>
      <w:r>
        <w:rPr>
          <w:rFonts w:ascii="Book Antiqua" w:hAnsi="Book Antiqua"/>
          <w:b/>
          <w:color w:val="FF0000"/>
          <w:sz w:val="28"/>
          <w:szCs w:val="28"/>
        </w:rPr>
        <w:t>RIDADE</w:t>
      </w:r>
      <w:r w:rsidR="00DD4DC1">
        <w:rPr>
          <w:rFonts w:ascii="Book Antiqua" w:hAnsi="Book Antiqua"/>
          <w:b/>
          <w:color w:val="FF0000"/>
          <w:sz w:val="28"/>
          <w:szCs w:val="28"/>
        </w:rPr>
        <w:t xml:space="preserve"> - </w:t>
      </w:r>
      <w:r w:rsidR="00D82FDB">
        <w:rPr>
          <w:rFonts w:ascii="Book Antiqua" w:hAnsi="Book Antiqua"/>
          <w:b/>
          <w:color w:val="FF0000"/>
          <w:sz w:val="28"/>
          <w:szCs w:val="28"/>
        </w:rPr>
        <w:t xml:space="preserve">NA VIDA </w:t>
      </w:r>
      <w:r w:rsidR="00E77ACB">
        <w:rPr>
          <w:rFonts w:ascii="Book Antiqua" w:hAnsi="Book Antiqua"/>
          <w:b/>
          <w:color w:val="FF0000"/>
          <w:sz w:val="28"/>
          <w:szCs w:val="28"/>
        </w:rPr>
        <w:t>ESPIRITUAL</w:t>
      </w:r>
    </w:p>
    <w:p w14:paraId="4D71A56A" w14:textId="77777777" w:rsidR="002A5EDC" w:rsidRPr="00637638" w:rsidRDefault="002A5EDC" w:rsidP="008F38C9">
      <w:pPr>
        <w:ind w:right="113" w:firstLine="0"/>
        <w:jc w:val="center"/>
        <w:rPr>
          <w:rFonts w:ascii="Book Antiqua" w:hAnsi="Book Antiqua"/>
          <w:b/>
          <w:color w:val="FF0000"/>
          <w:sz w:val="28"/>
          <w:szCs w:val="28"/>
        </w:rPr>
      </w:pPr>
    </w:p>
    <w:p w14:paraId="341853AD" w14:textId="1AE0BFAA" w:rsidR="008F38C9" w:rsidRDefault="008F38C9" w:rsidP="008F38C9">
      <w:pPr>
        <w:ind w:right="115"/>
        <w:jc w:val="right"/>
        <w:rPr>
          <w:rFonts w:ascii="Book Antiqua" w:hAnsi="Book Antiqua"/>
          <w:b/>
          <w:sz w:val="26"/>
          <w:szCs w:val="26"/>
        </w:rPr>
      </w:pPr>
      <w:r w:rsidRPr="00E510B2">
        <w:rPr>
          <w:rFonts w:ascii="Book Antiqua" w:hAnsi="Book Antiqua"/>
          <w:b/>
          <w:sz w:val="26"/>
          <w:szCs w:val="26"/>
        </w:rPr>
        <w:t>Por</w:t>
      </w:r>
      <w:r w:rsidRPr="00E510B2">
        <w:rPr>
          <w:rFonts w:ascii="Book Antiqua" w:hAnsi="Book Antiqua"/>
          <w:b/>
          <w:spacing w:val="-4"/>
          <w:sz w:val="26"/>
          <w:szCs w:val="26"/>
        </w:rPr>
        <w:t xml:space="preserve"> </w:t>
      </w:r>
      <w:r w:rsidRPr="00E510B2">
        <w:rPr>
          <w:rFonts w:ascii="Book Antiqua" w:hAnsi="Book Antiqua"/>
          <w:b/>
          <w:sz w:val="26"/>
          <w:szCs w:val="26"/>
        </w:rPr>
        <w:t>Swami</w:t>
      </w:r>
      <w:r w:rsidR="00FE7AC4" w:rsidRPr="00E510B2">
        <w:rPr>
          <w:rFonts w:ascii="Book Antiqua" w:hAnsi="Book Antiqua"/>
          <w:b/>
          <w:spacing w:val="-4"/>
          <w:sz w:val="26"/>
          <w:szCs w:val="26"/>
        </w:rPr>
        <w:t xml:space="preserve"> </w:t>
      </w:r>
      <w:r w:rsidR="00E77ACB" w:rsidRPr="00E510B2">
        <w:rPr>
          <w:rFonts w:ascii="Book Antiqua" w:hAnsi="Book Antiqua"/>
          <w:b/>
          <w:sz w:val="26"/>
          <w:szCs w:val="26"/>
        </w:rPr>
        <w:t>Paratparananda</w:t>
      </w:r>
      <w:r w:rsidR="00FF6AD5">
        <w:rPr>
          <w:rStyle w:val="Refdenotaderodap"/>
          <w:rFonts w:ascii="Book Antiqua" w:hAnsi="Book Antiqua"/>
          <w:b/>
          <w:sz w:val="24"/>
          <w:szCs w:val="24"/>
        </w:rPr>
        <w:footnoteReference w:id="1"/>
      </w:r>
    </w:p>
    <w:p w14:paraId="1573893C" w14:textId="77777777" w:rsidR="00F1098D" w:rsidRDefault="00F1098D" w:rsidP="008F38C9">
      <w:pPr>
        <w:ind w:right="115"/>
        <w:jc w:val="right"/>
        <w:rPr>
          <w:rFonts w:ascii="Book Antiqua" w:hAnsi="Book Antiqua"/>
          <w:b/>
          <w:sz w:val="26"/>
          <w:szCs w:val="26"/>
        </w:rPr>
      </w:pPr>
    </w:p>
    <w:p w14:paraId="06EBD828" w14:textId="3FE858F3" w:rsidR="00F1098D" w:rsidRPr="00F1098D" w:rsidRDefault="00F1098D" w:rsidP="008F38C9">
      <w:pPr>
        <w:ind w:right="115"/>
        <w:jc w:val="right"/>
        <w:rPr>
          <w:rFonts w:ascii="Book Antiqua" w:hAnsi="Book Antiqua"/>
          <w:b/>
          <w:sz w:val="24"/>
          <w:szCs w:val="24"/>
        </w:rPr>
      </w:pPr>
      <w:r w:rsidRPr="00F1098D">
        <w:rPr>
          <w:rFonts w:ascii="Times New Roman" w:eastAsiaTheme="minorHAnsi" w:hAnsi="Times New Roman" w:cs="Times New Roman"/>
          <w:sz w:val="26"/>
          <w:szCs w:val="26"/>
          <w:lang w:bidi="hi-IN"/>
        </w:rPr>
        <w:t xml:space="preserve">Editorial da revista </w:t>
      </w:r>
      <w:r w:rsidRPr="00F1098D">
        <w:rPr>
          <w:rFonts w:ascii="Times New Roman" w:eastAsiaTheme="minorHAnsi" w:hAnsi="Times New Roman" w:cs="Times New Roman"/>
          <w:i/>
          <w:iCs/>
          <w:sz w:val="26"/>
          <w:szCs w:val="26"/>
          <w:lang w:bidi="hi-IN"/>
        </w:rPr>
        <w:t xml:space="preserve">Vedanta </w:t>
      </w:r>
      <w:proofErr w:type="spellStart"/>
      <w:r w:rsidRPr="00F1098D">
        <w:rPr>
          <w:rFonts w:ascii="Times New Roman" w:eastAsiaTheme="minorHAnsi" w:hAnsi="Times New Roman" w:cs="Times New Roman"/>
          <w:i/>
          <w:iCs/>
          <w:sz w:val="26"/>
          <w:szCs w:val="26"/>
          <w:lang w:bidi="hi-IN"/>
        </w:rPr>
        <w:t>Kesari</w:t>
      </w:r>
      <w:proofErr w:type="spellEnd"/>
      <w:r w:rsidRPr="00F1098D">
        <w:rPr>
          <w:rFonts w:ascii="Times New Roman" w:eastAsiaTheme="minorHAnsi" w:hAnsi="Times New Roman" w:cs="Times New Roman"/>
          <w:sz w:val="26"/>
          <w:szCs w:val="26"/>
          <w:lang w:bidi="hi-IN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bidi="hi-IN"/>
        </w:rPr>
        <w:t>–</w:t>
      </w:r>
      <w:r w:rsidRPr="00F1098D">
        <w:rPr>
          <w:rFonts w:ascii="Times New Roman" w:eastAsiaTheme="minorHAnsi" w:hAnsi="Times New Roman" w:cs="Times New Roman"/>
          <w:sz w:val="26"/>
          <w:szCs w:val="26"/>
          <w:lang w:bidi="hi-IN"/>
        </w:rPr>
        <w:t xml:space="preserve"> agost</w:t>
      </w:r>
      <w:r>
        <w:rPr>
          <w:rFonts w:ascii="Times New Roman" w:eastAsiaTheme="minorHAnsi" w:hAnsi="Times New Roman" w:cs="Times New Roman"/>
          <w:sz w:val="26"/>
          <w:szCs w:val="26"/>
          <w:lang w:bidi="hi-IN"/>
        </w:rPr>
        <w:t>o de 1962</w:t>
      </w:r>
    </w:p>
    <w:p w14:paraId="3883D1E7" w14:textId="77777777" w:rsidR="008F38C9" w:rsidRPr="00F1098D" w:rsidRDefault="008F38C9" w:rsidP="008F38C9">
      <w:pPr>
        <w:ind w:right="113" w:firstLine="0"/>
        <w:jc w:val="center"/>
        <w:rPr>
          <w:rFonts w:ascii="Book Antiqua" w:hAnsi="Book Antiqua"/>
          <w:b/>
          <w:color w:val="FF0000"/>
          <w:sz w:val="28"/>
          <w:szCs w:val="28"/>
        </w:rPr>
      </w:pPr>
    </w:p>
    <w:p w14:paraId="42AA2A5A" w14:textId="5FE4C80D" w:rsidR="005C3099" w:rsidRPr="00F1098D" w:rsidRDefault="005C3099" w:rsidP="003E288D">
      <w:pPr>
        <w:ind w:firstLine="720"/>
        <w:rPr>
          <w:rFonts w:ascii="Book Antiqua" w:hAnsi="Book Antiqua"/>
          <w:sz w:val="26"/>
          <w:szCs w:val="26"/>
        </w:rPr>
      </w:pPr>
    </w:p>
    <w:p w14:paraId="2BB3956B" w14:textId="3BE30609" w:rsidR="00F1098D" w:rsidRPr="00F1098D" w:rsidRDefault="00F1098D" w:rsidP="006A105D">
      <w:pPr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A ideia de austeridade, numa época de comodidades e luxos abundantes, é</w:t>
      </w:r>
      <w:r w:rsidR="006A105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algo que parece ridículo ao homem comum. Ele pensa </w:t>
      </w:r>
      <w:r w:rsidR="00CA120F">
        <w:rPr>
          <w:rFonts w:ascii="Book Antiqua" w:hAnsi="Book Antiqua"/>
          <w:sz w:val="26"/>
          <w:szCs w:val="26"/>
        </w:rPr>
        <w:t>na</w:t>
      </w:r>
      <w:r w:rsidRPr="00F1098D">
        <w:rPr>
          <w:rFonts w:ascii="Book Antiqua" w:hAnsi="Book Antiqua"/>
          <w:sz w:val="26"/>
          <w:szCs w:val="26"/>
        </w:rPr>
        <w:t xml:space="preserve">queles que se abstêm, como criaturas </w:t>
      </w:r>
      <w:r w:rsidR="003D2357">
        <w:rPr>
          <w:rFonts w:ascii="Book Antiqua" w:hAnsi="Book Antiqua"/>
          <w:sz w:val="26"/>
          <w:szCs w:val="26"/>
        </w:rPr>
        <w:t>dignas de pena</w:t>
      </w:r>
      <w:r w:rsidRPr="00F1098D">
        <w:rPr>
          <w:rFonts w:ascii="Book Antiqua" w:hAnsi="Book Antiqua"/>
          <w:sz w:val="26"/>
          <w:szCs w:val="26"/>
        </w:rPr>
        <w:t>. Por que não se deveria aproveitar o</w:t>
      </w:r>
      <w:r w:rsidR="003D2357">
        <w:rPr>
          <w:rFonts w:ascii="Book Antiqua" w:hAnsi="Book Antiqua"/>
          <w:sz w:val="26"/>
          <w:szCs w:val="26"/>
        </w:rPr>
        <w:t xml:space="preserve">s </w:t>
      </w:r>
      <w:r w:rsidRPr="00F1098D">
        <w:rPr>
          <w:rFonts w:ascii="Book Antiqua" w:hAnsi="Book Antiqua"/>
          <w:sz w:val="26"/>
          <w:szCs w:val="26"/>
        </w:rPr>
        <w:t>luxos generosamente fornecidos pela natureza ou pelas circunstâncias? Isso parece</w:t>
      </w:r>
      <w:r w:rsidR="003D2357">
        <w:rPr>
          <w:rFonts w:ascii="Book Antiqua" w:hAnsi="Book Antiqua"/>
          <w:sz w:val="26"/>
          <w:szCs w:val="26"/>
        </w:rPr>
        <w:t xml:space="preserve"> ser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="003D2357">
        <w:rPr>
          <w:rFonts w:ascii="Book Antiqua" w:hAnsi="Book Antiqua"/>
          <w:sz w:val="26"/>
          <w:szCs w:val="26"/>
        </w:rPr>
        <w:t>sua</w:t>
      </w:r>
      <w:r w:rsidRPr="00F1098D">
        <w:rPr>
          <w:rFonts w:ascii="Book Antiqua" w:hAnsi="Book Antiqua"/>
          <w:sz w:val="26"/>
          <w:szCs w:val="26"/>
        </w:rPr>
        <w:t xml:space="preserve"> pergunta. Possivelmente, ele os considera tolos pessimistas. P</w:t>
      </w:r>
      <w:r w:rsidR="003D2357">
        <w:rPr>
          <w:rFonts w:ascii="Book Antiqua" w:hAnsi="Book Antiqua"/>
          <w:sz w:val="26"/>
          <w:szCs w:val="26"/>
        </w:rPr>
        <w:t>ois</w:t>
      </w:r>
      <w:r w:rsidRPr="00F1098D">
        <w:rPr>
          <w:rFonts w:ascii="Book Antiqua" w:hAnsi="Book Antiqua"/>
          <w:sz w:val="26"/>
          <w:szCs w:val="26"/>
        </w:rPr>
        <w:t>,</w:t>
      </w:r>
      <w:r w:rsidR="003D2357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quem mais, senão um tolo, não aproveita</w:t>
      </w:r>
      <w:r w:rsidR="003D2357">
        <w:rPr>
          <w:rFonts w:ascii="Book Antiqua" w:hAnsi="Book Antiqua"/>
          <w:sz w:val="26"/>
          <w:szCs w:val="26"/>
        </w:rPr>
        <w:t>ria</w:t>
      </w:r>
      <w:r w:rsidRPr="00F1098D">
        <w:rPr>
          <w:rFonts w:ascii="Book Antiqua" w:hAnsi="Book Antiqua"/>
          <w:sz w:val="26"/>
          <w:szCs w:val="26"/>
        </w:rPr>
        <w:t xml:space="preserve"> a oportunidade </w:t>
      </w:r>
      <w:r w:rsidR="003D2357">
        <w:rPr>
          <w:rFonts w:ascii="Book Antiqua" w:hAnsi="Book Antiqua"/>
          <w:sz w:val="26"/>
          <w:szCs w:val="26"/>
        </w:rPr>
        <w:t>em trilhar</w:t>
      </w:r>
      <w:r w:rsidRPr="00F1098D">
        <w:rPr>
          <w:rFonts w:ascii="Book Antiqua" w:hAnsi="Book Antiqua"/>
          <w:sz w:val="26"/>
          <w:szCs w:val="26"/>
        </w:rPr>
        <w:t xml:space="preserve"> um caminho fácil</w:t>
      </w:r>
      <w:r w:rsidR="003D2357">
        <w:rPr>
          <w:rFonts w:ascii="Book Antiqua" w:hAnsi="Book Antiqua"/>
          <w:sz w:val="26"/>
          <w:szCs w:val="26"/>
        </w:rPr>
        <w:t xml:space="preserve"> na </w:t>
      </w:r>
      <w:r w:rsidRPr="00F1098D">
        <w:rPr>
          <w:rFonts w:ascii="Book Antiqua" w:hAnsi="Book Antiqua"/>
          <w:sz w:val="26"/>
          <w:szCs w:val="26"/>
        </w:rPr>
        <w:t>vida</w:t>
      </w:r>
      <w:r w:rsidR="003D2357">
        <w:rPr>
          <w:rFonts w:ascii="Book Antiqua" w:hAnsi="Book Antiqua"/>
          <w:sz w:val="26"/>
          <w:szCs w:val="26"/>
        </w:rPr>
        <w:t xml:space="preserve">, </w:t>
      </w:r>
      <w:r w:rsidRPr="00F1098D">
        <w:rPr>
          <w:rFonts w:ascii="Book Antiqua" w:hAnsi="Book Antiqua"/>
          <w:sz w:val="26"/>
          <w:szCs w:val="26"/>
        </w:rPr>
        <w:t xml:space="preserve">parece ser sua afirmação. Antigamente, havia as injunções dos </w:t>
      </w:r>
      <w:proofErr w:type="spellStart"/>
      <w:r w:rsidRPr="00F1098D">
        <w:rPr>
          <w:rFonts w:ascii="Book Antiqua" w:hAnsi="Book Antiqua"/>
          <w:sz w:val="26"/>
          <w:szCs w:val="26"/>
        </w:rPr>
        <w:t>Sastras</w:t>
      </w:r>
      <w:proofErr w:type="spellEnd"/>
      <w:r w:rsidRPr="00F1098D">
        <w:rPr>
          <w:rFonts w:ascii="Book Antiqua" w:hAnsi="Book Antiqua"/>
          <w:sz w:val="26"/>
          <w:szCs w:val="26"/>
        </w:rPr>
        <w:t>, que o homem respeitava, para impedi-lo de ir</w:t>
      </w:r>
      <w:r w:rsidR="003D2357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precipitadamente </w:t>
      </w:r>
      <w:r w:rsidR="00CA120F">
        <w:rPr>
          <w:rFonts w:ascii="Book Antiqua" w:hAnsi="Book Antiqua"/>
          <w:sz w:val="26"/>
          <w:szCs w:val="26"/>
        </w:rPr>
        <w:t>para</w:t>
      </w:r>
      <w:r w:rsidRPr="00F1098D">
        <w:rPr>
          <w:rFonts w:ascii="Book Antiqua" w:hAnsi="Book Antiqua"/>
          <w:sz w:val="26"/>
          <w:szCs w:val="26"/>
        </w:rPr>
        <w:t xml:space="preserve"> o precipício da indulgência excessiva. Mas</w:t>
      </w:r>
      <w:r w:rsidR="003D2357">
        <w:rPr>
          <w:rFonts w:ascii="Book Antiqua" w:hAnsi="Book Antiqua"/>
          <w:sz w:val="26"/>
          <w:szCs w:val="26"/>
        </w:rPr>
        <w:t xml:space="preserve"> desde há </w:t>
      </w:r>
      <w:r w:rsidRPr="00F1098D">
        <w:rPr>
          <w:rFonts w:ascii="Book Antiqua" w:hAnsi="Book Antiqua"/>
          <w:sz w:val="26"/>
          <w:szCs w:val="26"/>
        </w:rPr>
        <w:t>alguns</w:t>
      </w:r>
      <w:r w:rsidR="003D2357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séculos, esse domínio diminuiu gradualmente e </w:t>
      </w:r>
      <w:r w:rsidR="003D2357">
        <w:rPr>
          <w:rFonts w:ascii="Book Antiqua" w:hAnsi="Book Antiqua"/>
          <w:sz w:val="26"/>
          <w:szCs w:val="26"/>
        </w:rPr>
        <w:t>foi</w:t>
      </w:r>
      <w:r w:rsidRPr="00F1098D">
        <w:rPr>
          <w:rFonts w:ascii="Book Antiqua" w:hAnsi="Book Antiqua"/>
          <w:sz w:val="26"/>
          <w:szCs w:val="26"/>
        </w:rPr>
        <w:t xml:space="preserve"> praticamente perdido. </w:t>
      </w:r>
      <w:r w:rsidR="003D2357">
        <w:rPr>
          <w:rFonts w:ascii="Book Antiqua" w:hAnsi="Book Antiqua"/>
          <w:sz w:val="26"/>
          <w:szCs w:val="26"/>
        </w:rPr>
        <w:t>O h</w:t>
      </w:r>
      <w:r w:rsidRPr="00F1098D">
        <w:rPr>
          <w:rFonts w:ascii="Book Antiqua" w:hAnsi="Book Antiqua"/>
          <w:sz w:val="26"/>
          <w:szCs w:val="26"/>
        </w:rPr>
        <w:t>omem</w:t>
      </w:r>
      <w:r w:rsidR="003D2357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agora trata os ensinamentos das escrituras como artifícios dos sacerdotes</w:t>
      </w:r>
      <w:r w:rsidR="003D2357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para enganá-lo em seus direitos válidos. Ele, portanto, os trata com escass</w:t>
      </w:r>
      <w:r w:rsidR="003D2357">
        <w:rPr>
          <w:rFonts w:ascii="Book Antiqua" w:hAnsi="Book Antiqua"/>
          <w:sz w:val="26"/>
          <w:szCs w:val="26"/>
        </w:rPr>
        <w:t xml:space="preserve">o </w:t>
      </w:r>
      <w:r w:rsidRPr="00F1098D">
        <w:rPr>
          <w:rFonts w:ascii="Book Antiqua" w:hAnsi="Book Antiqua"/>
          <w:sz w:val="26"/>
          <w:szCs w:val="26"/>
        </w:rPr>
        <w:t xml:space="preserve">respeito. Ele pensa que, enquanto respeitar a lei do país, tem total liberdade para fazer o que quiser. </w:t>
      </w:r>
      <w:r w:rsidR="006A105D">
        <w:rPr>
          <w:rFonts w:ascii="Book Antiqua" w:hAnsi="Book Antiqua"/>
          <w:sz w:val="26"/>
          <w:szCs w:val="26"/>
        </w:rPr>
        <w:t xml:space="preserve">Nesse </w:t>
      </w:r>
      <w:r w:rsidRPr="00F1098D">
        <w:rPr>
          <w:rFonts w:ascii="Book Antiqua" w:hAnsi="Book Antiqua"/>
          <w:sz w:val="26"/>
          <w:szCs w:val="26"/>
        </w:rPr>
        <w:t>contexto, por que deveria</w:t>
      </w:r>
      <w:r w:rsidR="006A105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ele se abst</w:t>
      </w:r>
      <w:r w:rsidR="006A105D">
        <w:rPr>
          <w:rFonts w:ascii="Book Antiqua" w:hAnsi="Book Antiqua"/>
          <w:sz w:val="26"/>
          <w:szCs w:val="26"/>
        </w:rPr>
        <w:t>er</w:t>
      </w:r>
      <w:r w:rsidRPr="00F1098D">
        <w:rPr>
          <w:rFonts w:ascii="Book Antiqua" w:hAnsi="Book Antiqua"/>
          <w:sz w:val="26"/>
          <w:szCs w:val="26"/>
        </w:rPr>
        <w:t>? Por que deveria se conter? Essa é a ideia dele.</w:t>
      </w:r>
    </w:p>
    <w:p w14:paraId="397BED84" w14:textId="0504C427" w:rsidR="00F1098D" w:rsidRPr="00F1098D" w:rsidRDefault="00F1098D" w:rsidP="006A105D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 xml:space="preserve">Vejamos agora até que ponto esta atitude do </w:t>
      </w:r>
      <w:r w:rsidR="006A105D">
        <w:rPr>
          <w:rFonts w:ascii="Book Antiqua" w:hAnsi="Book Antiqua"/>
          <w:sz w:val="26"/>
          <w:szCs w:val="26"/>
        </w:rPr>
        <w:t>homem comum</w:t>
      </w:r>
      <w:r w:rsidRPr="00F1098D">
        <w:rPr>
          <w:rFonts w:ascii="Book Antiqua" w:hAnsi="Book Antiqua"/>
          <w:sz w:val="26"/>
          <w:szCs w:val="26"/>
        </w:rPr>
        <w:t xml:space="preserve"> é justificada.</w:t>
      </w:r>
      <w:r w:rsidR="006A105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O homem não é uma máquina que possa funcionar indefinidamente dessa maneira. Até</w:t>
      </w:r>
      <w:r w:rsidR="006A105D">
        <w:rPr>
          <w:rFonts w:ascii="Book Antiqua" w:hAnsi="Book Antiqua"/>
          <w:sz w:val="26"/>
          <w:szCs w:val="26"/>
        </w:rPr>
        <w:t xml:space="preserve"> as </w:t>
      </w:r>
      <w:r w:rsidRPr="00F1098D">
        <w:rPr>
          <w:rFonts w:ascii="Book Antiqua" w:hAnsi="Book Antiqua"/>
          <w:sz w:val="26"/>
          <w:szCs w:val="26"/>
        </w:rPr>
        <w:t>máquinas têm sua longevidade reduzida, se trabalha</w:t>
      </w:r>
      <w:r w:rsidR="006A105D">
        <w:rPr>
          <w:rFonts w:ascii="Book Antiqua" w:hAnsi="Book Antiqua"/>
          <w:sz w:val="26"/>
          <w:szCs w:val="26"/>
        </w:rPr>
        <w:t>r</w:t>
      </w:r>
      <w:r w:rsidRPr="00F1098D">
        <w:rPr>
          <w:rFonts w:ascii="Book Antiqua" w:hAnsi="Book Antiqua"/>
          <w:sz w:val="26"/>
          <w:szCs w:val="26"/>
        </w:rPr>
        <w:t xml:space="preserve"> incessantemente e</w:t>
      </w:r>
      <w:r w:rsidR="006A105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sem trégua. Que </w:t>
      </w:r>
      <w:r w:rsidR="00C22963">
        <w:rPr>
          <w:rFonts w:ascii="Book Antiqua" w:hAnsi="Book Antiqua"/>
          <w:sz w:val="26"/>
          <w:szCs w:val="26"/>
        </w:rPr>
        <w:t xml:space="preserve">as </w:t>
      </w:r>
      <w:r w:rsidR="00C22963" w:rsidRPr="00F1098D">
        <w:rPr>
          <w:rFonts w:ascii="Book Antiqua" w:hAnsi="Book Antiqua"/>
          <w:sz w:val="26"/>
          <w:szCs w:val="26"/>
        </w:rPr>
        <w:t xml:space="preserve">máquinas </w:t>
      </w:r>
      <w:r w:rsidR="00C22963">
        <w:rPr>
          <w:rFonts w:ascii="Book Antiqua" w:hAnsi="Book Antiqua"/>
          <w:sz w:val="26"/>
          <w:szCs w:val="26"/>
        </w:rPr>
        <w:t xml:space="preserve">que </w:t>
      </w:r>
      <w:r w:rsidR="00C22963" w:rsidRPr="00F1098D">
        <w:rPr>
          <w:rFonts w:ascii="Book Antiqua" w:hAnsi="Book Antiqua"/>
          <w:sz w:val="26"/>
          <w:szCs w:val="26"/>
        </w:rPr>
        <w:t>trabalha</w:t>
      </w:r>
      <w:r w:rsidR="00C22963">
        <w:rPr>
          <w:rFonts w:ascii="Book Antiqua" w:hAnsi="Book Antiqua"/>
          <w:sz w:val="26"/>
          <w:szCs w:val="26"/>
        </w:rPr>
        <w:t>m</w:t>
      </w:r>
      <w:r w:rsidR="00C22963" w:rsidRPr="00F1098D">
        <w:rPr>
          <w:rFonts w:ascii="Book Antiqua" w:hAnsi="Book Antiqua"/>
          <w:sz w:val="26"/>
          <w:szCs w:val="26"/>
        </w:rPr>
        <w:t xml:space="preserve"> moderadamente </w:t>
      </w:r>
      <w:r w:rsidR="00C22963">
        <w:rPr>
          <w:rFonts w:ascii="Book Antiqua" w:hAnsi="Book Antiqua"/>
          <w:sz w:val="26"/>
          <w:szCs w:val="26"/>
        </w:rPr>
        <w:t>têm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="006A105D">
        <w:rPr>
          <w:rFonts w:ascii="Book Antiqua" w:hAnsi="Book Antiqua"/>
          <w:sz w:val="26"/>
          <w:szCs w:val="26"/>
        </w:rPr>
        <w:t xml:space="preserve">vida útil maior e </w:t>
      </w:r>
      <w:r w:rsidRPr="00F1098D">
        <w:rPr>
          <w:rFonts w:ascii="Book Antiqua" w:hAnsi="Book Antiqua"/>
          <w:sz w:val="26"/>
          <w:szCs w:val="26"/>
        </w:rPr>
        <w:t xml:space="preserve">um melhor </w:t>
      </w:r>
      <w:r w:rsidR="006A105D">
        <w:rPr>
          <w:rFonts w:ascii="Book Antiqua" w:hAnsi="Book Antiqua"/>
          <w:sz w:val="26"/>
          <w:szCs w:val="26"/>
        </w:rPr>
        <w:t>resultado,</w:t>
      </w:r>
      <w:r w:rsidRPr="00F1098D">
        <w:rPr>
          <w:rFonts w:ascii="Book Antiqua" w:hAnsi="Book Antiqua"/>
          <w:sz w:val="26"/>
          <w:szCs w:val="26"/>
        </w:rPr>
        <w:t xml:space="preserve"> é uma experiência ao alcance de todos.</w:t>
      </w:r>
    </w:p>
    <w:p w14:paraId="3A269CE0" w14:textId="2625B916" w:rsidR="00603031" w:rsidRDefault="00F1098D" w:rsidP="00603031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Da mesma forma, todo homem pensante admitirá que esta máquina humana</w:t>
      </w:r>
      <w:r w:rsidR="006A105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também pode funcionar melhor e servir de forma frutífera, se não for pressionad</w:t>
      </w:r>
      <w:r w:rsidR="00CA120F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 xml:space="preserve"> em</w:t>
      </w:r>
      <w:r w:rsidR="0060303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todo tipo de serviço. Portanto, moderação e regulação são necessárias mesmo</w:t>
      </w:r>
      <w:r w:rsidR="0060303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para a pessoa</w:t>
      </w:r>
      <w:r w:rsidR="0060303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cuja ideia de si mesma é </w:t>
      </w:r>
      <w:r w:rsidR="00603031">
        <w:rPr>
          <w:rFonts w:ascii="Book Antiqua" w:hAnsi="Book Antiqua"/>
          <w:sz w:val="26"/>
          <w:szCs w:val="26"/>
        </w:rPr>
        <w:t xml:space="preserve">a de não ser </w:t>
      </w:r>
      <w:r w:rsidRPr="00F1098D">
        <w:rPr>
          <w:rFonts w:ascii="Book Antiqua" w:hAnsi="Book Antiqua"/>
          <w:sz w:val="26"/>
          <w:szCs w:val="26"/>
        </w:rPr>
        <w:t>mais que um corpo, e</w:t>
      </w:r>
      <w:r w:rsidR="0060303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cuja felicidade reside no gozo dos sentidos.</w:t>
      </w:r>
    </w:p>
    <w:p w14:paraId="19A0071D" w14:textId="77777777" w:rsidR="00FA26A1" w:rsidRDefault="00F1098D" w:rsidP="00FA26A1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Como na vida secular, o corpo e a mente devem ser manejados com cuidado,</w:t>
      </w:r>
      <w:r w:rsidR="0060303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assim também na vida espiritual eles devem ser habilmente </w:t>
      </w:r>
      <w:r w:rsidR="00603031">
        <w:rPr>
          <w:rFonts w:ascii="Book Antiqua" w:hAnsi="Book Antiqua"/>
          <w:sz w:val="26"/>
          <w:szCs w:val="26"/>
        </w:rPr>
        <w:t>usados</w:t>
      </w:r>
      <w:r w:rsidRPr="00F1098D">
        <w:rPr>
          <w:rFonts w:ascii="Book Antiqua" w:hAnsi="Book Antiqua"/>
          <w:sz w:val="26"/>
          <w:szCs w:val="26"/>
        </w:rPr>
        <w:t>. Existem vários</w:t>
      </w:r>
      <w:r w:rsidR="0060303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processos pelos quais devem passar. Um desses</w:t>
      </w:r>
      <w:r w:rsidR="0060303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processo</w:t>
      </w:r>
      <w:r w:rsidR="00603031">
        <w:rPr>
          <w:rFonts w:ascii="Book Antiqua" w:hAnsi="Book Antiqua"/>
          <w:sz w:val="26"/>
          <w:szCs w:val="26"/>
        </w:rPr>
        <w:t>s</w:t>
      </w:r>
      <w:r w:rsidRPr="00F1098D">
        <w:rPr>
          <w:rFonts w:ascii="Book Antiqua" w:hAnsi="Book Antiqua"/>
          <w:sz w:val="26"/>
          <w:szCs w:val="26"/>
        </w:rPr>
        <w:t xml:space="preserve"> é </w:t>
      </w:r>
      <w:r w:rsidRPr="00603031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. O significado da palavra </w:t>
      </w:r>
      <w:proofErr w:type="spellStart"/>
      <w:r w:rsidRPr="00603031">
        <w:rPr>
          <w:rFonts w:ascii="Book Antiqua" w:hAnsi="Book Antiqua"/>
          <w:i/>
          <w:iCs/>
          <w:sz w:val="26"/>
          <w:szCs w:val="26"/>
        </w:rPr>
        <w:t>tap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em sânscrito é aquecer.</w:t>
      </w:r>
      <w:r w:rsidR="0060303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A maioria de nós está familiarizada com a fundição </w:t>
      </w:r>
      <w:r w:rsidRPr="00F1098D">
        <w:rPr>
          <w:rFonts w:ascii="Book Antiqua" w:hAnsi="Book Antiqua"/>
          <w:sz w:val="26"/>
          <w:szCs w:val="26"/>
        </w:rPr>
        <w:lastRenderedPageBreak/>
        <w:t>de minérios. Os minérios são jogados</w:t>
      </w:r>
      <w:r w:rsidR="0060303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em um forno onde o calor às vezes atinge 2.000</w:t>
      </w:r>
      <w:r w:rsidR="00603031">
        <w:rPr>
          <w:rFonts w:ascii="Lucida Sans Unicode" w:hAnsi="Lucida Sans Unicode"/>
          <w:sz w:val="26"/>
          <w:szCs w:val="26"/>
        </w:rPr>
        <w:t>°</w:t>
      </w:r>
      <w:r w:rsidRPr="00F1098D">
        <w:rPr>
          <w:rFonts w:ascii="Book Antiqua" w:hAnsi="Book Antiqua"/>
          <w:sz w:val="26"/>
          <w:szCs w:val="26"/>
        </w:rPr>
        <w:t>C ou mais. Esse calor derrete o minério, queima a escória e o metal puro é liberado.</w:t>
      </w:r>
      <w:r w:rsidR="007A57D8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A mente do homem também é como o minério. Reuniu, em sua passagem</w:t>
      </w:r>
      <w:r w:rsidR="007A57D8">
        <w:rPr>
          <w:rFonts w:ascii="Book Antiqua" w:hAnsi="Book Antiqua"/>
          <w:sz w:val="26"/>
          <w:szCs w:val="26"/>
        </w:rPr>
        <w:t xml:space="preserve"> por </w:t>
      </w:r>
      <w:r w:rsidRPr="00F1098D">
        <w:rPr>
          <w:rFonts w:ascii="Book Antiqua" w:hAnsi="Book Antiqua"/>
          <w:sz w:val="26"/>
          <w:szCs w:val="26"/>
        </w:rPr>
        <w:t>inúmeras vidas, incrustações em forma de propensões. E est</w:t>
      </w:r>
      <w:r w:rsidR="007A57D8">
        <w:rPr>
          <w:rFonts w:ascii="Book Antiqua" w:hAnsi="Book Antiqua"/>
          <w:sz w:val="26"/>
          <w:szCs w:val="26"/>
        </w:rPr>
        <w:t xml:space="preserve">as </w:t>
      </w:r>
      <w:r w:rsidRPr="00F1098D">
        <w:rPr>
          <w:rFonts w:ascii="Book Antiqua" w:hAnsi="Book Antiqua"/>
          <w:sz w:val="26"/>
          <w:szCs w:val="26"/>
        </w:rPr>
        <w:t>propensões, como as impurezas do minério, se misturaram e se fundiram</w:t>
      </w:r>
      <w:r w:rsidR="007A57D8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na mente, </w:t>
      </w:r>
      <w:r w:rsidR="007A57D8">
        <w:rPr>
          <w:rFonts w:ascii="Book Antiqua" w:hAnsi="Book Antiqua"/>
          <w:sz w:val="26"/>
          <w:szCs w:val="26"/>
        </w:rPr>
        <w:t xml:space="preserve">de tal modo </w:t>
      </w:r>
      <w:r w:rsidRPr="00F1098D">
        <w:rPr>
          <w:rFonts w:ascii="Book Antiqua" w:hAnsi="Book Antiqua"/>
          <w:sz w:val="26"/>
          <w:szCs w:val="26"/>
        </w:rPr>
        <w:t>que a separação deles é uma tarefa mais formidável do que a</w:t>
      </w:r>
      <w:r w:rsidR="007A57D8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extração do metal do minério. O processo de separação também é mais prolongado e complicado. Mas até que tenhamos feito isso, nós</w:t>
      </w:r>
      <w:r w:rsidR="007A57D8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não podemos ver Deus, não podemos conhecer a Realidade</w:t>
      </w:r>
      <w:r w:rsidR="00FA26A1">
        <w:rPr>
          <w:rFonts w:ascii="Book Antiqua" w:hAnsi="Book Antiqua"/>
          <w:sz w:val="26"/>
          <w:szCs w:val="26"/>
        </w:rPr>
        <w:t>,</w:t>
      </w:r>
      <w:r w:rsidRPr="00F1098D">
        <w:rPr>
          <w:rFonts w:ascii="Book Antiqua" w:hAnsi="Book Antiqua"/>
          <w:sz w:val="26"/>
          <w:szCs w:val="26"/>
        </w:rPr>
        <w:t xml:space="preserve"> o único objetivo de toda vida espiritua</w:t>
      </w:r>
      <w:r w:rsidR="007A57D8">
        <w:rPr>
          <w:rFonts w:ascii="Book Antiqua" w:hAnsi="Book Antiqua"/>
          <w:sz w:val="26"/>
          <w:szCs w:val="26"/>
        </w:rPr>
        <w:t>l</w:t>
      </w:r>
      <w:r w:rsidRPr="00F1098D">
        <w:rPr>
          <w:rFonts w:ascii="Book Antiqua" w:hAnsi="Book Antiqua"/>
          <w:sz w:val="26"/>
          <w:szCs w:val="26"/>
        </w:rPr>
        <w:t>.</w:t>
      </w:r>
    </w:p>
    <w:p w14:paraId="6E0DA025" w14:textId="052EFE01" w:rsidR="00F1098D" w:rsidRDefault="00F1098D" w:rsidP="00975318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Devemos lembrar aqui que nenhum calor terrestre pode ser aplicado a</w:t>
      </w:r>
      <w:r w:rsidR="00FA26A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mente, pois é sutil. Temos que encontrar um calor sutil. O que é </w:t>
      </w:r>
      <w:r w:rsidR="00FA26A1">
        <w:rPr>
          <w:rFonts w:ascii="Book Antiqua" w:hAnsi="Book Antiqua"/>
          <w:sz w:val="26"/>
          <w:szCs w:val="26"/>
        </w:rPr>
        <w:t xml:space="preserve">esse </w:t>
      </w:r>
      <w:r w:rsidRPr="00F1098D">
        <w:rPr>
          <w:rFonts w:ascii="Book Antiqua" w:hAnsi="Book Antiqua"/>
          <w:sz w:val="26"/>
          <w:szCs w:val="26"/>
        </w:rPr>
        <w:t>calor sutil</w:t>
      </w:r>
      <w:r w:rsidR="00FA26A1">
        <w:rPr>
          <w:rFonts w:ascii="Book Antiqua" w:hAnsi="Book Antiqua"/>
          <w:sz w:val="26"/>
          <w:szCs w:val="26"/>
        </w:rPr>
        <w:t xml:space="preserve"> então</w:t>
      </w:r>
      <w:r w:rsidRPr="00F1098D">
        <w:rPr>
          <w:rFonts w:ascii="Book Antiqua" w:hAnsi="Book Antiqua"/>
          <w:sz w:val="26"/>
          <w:szCs w:val="26"/>
        </w:rPr>
        <w:t xml:space="preserve">? É a </w:t>
      </w:r>
      <w:r w:rsidR="00CA120F">
        <w:rPr>
          <w:rFonts w:ascii="Book Antiqua" w:hAnsi="Book Antiqua"/>
          <w:sz w:val="26"/>
          <w:szCs w:val="26"/>
        </w:rPr>
        <w:t>concentração da</w:t>
      </w:r>
      <w:r w:rsidRPr="00F1098D">
        <w:rPr>
          <w:rFonts w:ascii="Book Antiqua" w:hAnsi="Book Antiqua"/>
          <w:sz w:val="26"/>
          <w:szCs w:val="26"/>
        </w:rPr>
        <w:t xml:space="preserve"> mente no pensamento de Deus. </w:t>
      </w:r>
      <w:r w:rsidR="00FA26A1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 xml:space="preserve">palavra </w:t>
      </w:r>
      <w:r w:rsidRPr="00FA26A1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>, no sentido de calor, é usada aqui em sentido metafórico</w:t>
      </w:r>
      <w:r w:rsidR="00FA26A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e pelo uso passou a significar pensamento correto ou meditação. </w:t>
      </w:r>
      <w:r w:rsidR="00975318" w:rsidRPr="00F1098D">
        <w:rPr>
          <w:rFonts w:ascii="Book Antiqua" w:hAnsi="Book Antiqua"/>
          <w:sz w:val="26"/>
          <w:szCs w:val="26"/>
        </w:rPr>
        <w:t>Continu</w:t>
      </w:r>
      <w:r w:rsidR="00975318">
        <w:rPr>
          <w:rFonts w:ascii="Book Antiqua" w:hAnsi="Book Antiqua"/>
          <w:sz w:val="26"/>
          <w:szCs w:val="26"/>
        </w:rPr>
        <w:t xml:space="preserve">amente </w:t>
      </w:r>
      <w:r w:rsidRPr="00F1098D">
        <w:rPr>
          <w:rFonts w:ascii="Book Antiqua" w:hAnsi="Book Antiqua"/>
          <w:sz w:val="26"/>
          <w:szCs w:val="26"/>
        </w:rPr>
        <w:t>insistir em bons pensamentos ajuda, como o fogo, a queimar a escória</w:t>
      </w:r>
      <w:r w:rsidR="00975318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da mente. Marque a palavra ‘</w:t>
      </w:r>
      <w:r w:rsidR="00975318" w:rsidRPr="00F1098D">
        <w:rPr>
          <w:rFonts w:ascii="Book Antiqua" w:hAnsi="Book Antiqua"/>
          <w:sz w:val="26"/>
          <w:szCs w:val="26"/>
        </w:rPr>
        <w:t>continua</w:t>
      </w:r>
      <w:r w:rsidR="00975318">
        <w:rPr>
          <w:rFonts w:ascii="Book Antiqua" w:hAnsi="Book Antiqua"/>
          <w:sz w:val="26"/>
          <w:szCs w:val="26"/>
        </w:rPr>
        <w:t>mente</w:t>
      </w:r>
      <w:r w:rsidRPr="00F1098D">
        <w:rPr>
          <w:rFonts w:ascii="Book Antiqua" w:hAnsi="Book Antiqua"/>
          <w:sz w:val="26"/>
          <w:szCs w:val="26"/>
        </w:rPr>
        <w:t>’ aqui. Cada um de nós pensa</w:t>
      </w:r>
      <w:r w:rsidR="00975318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bons pensamentos em algum momento, por um período mais curto ou mais longo, mas</w:t>
      </w:r>
      <w:r w:rsidR="00975318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isso não nos ajuda muito a atingir a meta cobiçada: </w:t>
      </w:r>
      <w:r w:rsidR="00975318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>realização</w:t>
      </w:r>
      <w:r w:rsidR="00975318">
        <w:rPr>
          <w:rFonts w:ascii="Book Antiqua" w:hAnsi="Book Antiqua"/>
          <w:sz w:val="26"/>
          <w:szCs w:val="26"/>
        </w:rPr>
        <w:t xml:space="preserve"> de Deus</w:t>
      </w:r>
      <w:r w:rsidRPr="00F1098D">
        <w:rPr>
          <w:rFonts w:ascii="Book Antiqua" w:hAnsi="Book Antiqua"/>
          <w:sz w:val="26"/>
          <w:szCs w:val="26"/>
        </w:rPr>
        <w:t>. Enquanto durarem os bons pensamentos, sentimos uma elevação d</w:t>
      </w:r>
      <w:r w:rsidR="00CA120F">
        <w:rPr>
          <w:rFonts w:ascii="Book Antiqua" w:hAnsi="Book Antiqua"/>
          <w:sz w:val="26"/>
          <w:szCs w:val="26"/>
        </w:rPr>
        <w:t>a</w:t>
      </w:r>
      <w:r w:rsidR="00975318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mente e somos capazes de pensar que atingimos o nosso fim. Logo</w:t>
      </w:r>
      <w:r w:rsidR="00975318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pensamentos</w:t>
      </w:r>
      <w:r w:rsidR="00975318">
        <w:rPr>
          <w:rFonts w:ascii="Book Antiqua" w:hAnsi="Book Antiqua"/>
          <w:sz w:val="26"/>
          <w:szCs w:val="26"/>
        </w:rPr>
        <w:t xml:space="preserve"> maus</w:t>
      </w:r>
      <w:r w:rsidRPr="00F1098D">
        <w:rPr>
          <w:rFonts w:ascii="Book Antiqua" w:hAnsi="Book Antiqua"/>
          <w:sz w:val="26"/>
          <w:szCs w:val="26"/>
        </w:rPr>
        <w:t xml:space="preserve"> atraem a mente, após o que a depressão se instala como um</w:t>
      </w:r>
      <w:r w:rsidR="00975318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 xml:space="preserve">reação. Portanto, um fluxo contínuo da corrente de pensamento </w:t>
      </w:r>
      <w:r w:rsidR="00975318">
        <w:rPr>
          <w:rFonts w:ascii="Book Antiqua" w:hAnsi="Book Antiqua"/>
          <w:sz w:val="26"/>
          <w:szCs w:val="26"/>
        </w:rPr>
        <w:t xml:space="preserve">em </w:t>
      </w:r>
      <w:r w:rsidRPr="00F1098D">
        <w:rPr>
          <w:rFonts w:ascii="Book Antiqua" w:hAnsi="Book Antiqua"/>
          <w:sz w:val="26"/>
          <w:szCs w:val="26"/>
        </w:rPr>
        <w:t>direção das coisas</w:t>
      </w:r>
      <w:r w:rsidR="00975318">
        <w:rPr>
          <w:rFonts w:ascii="Book Antiqua" w:hAnsi="Book Antiqua"/>
          <w:sz w:val="26"/>
          <w:szCs w:val="26"/>
        </w:rPr>
        <w:t xml:space="preserve"> elevadas</w:t>
      </w:r>
      <w:r w:rsidRPr="00F1098D">
        <w:rPr>
          <w:rFonts w:ascii="Book Antiqua" w:hAnsi="Book Antiqua"/>
          <w:sz w:val="26"/>
          <w:szCs w:val="26"/>
        </w:rPr>
        <w:t xml:space="preserve"> é absolutamente essencial para purificar a mente, </w:t>
      </w:r>
      <w:r w:rsidR="00975318">
        <w:rPr>
          <w:rFonts w:ascii="Book Antiqua" w:hAnsi="Book Antiqua"/>
          <w:sz w:val="26"/>
          <w:szCs w:val="26"/>
        </w:rPr>
        <w:t>tanto quanto</w:t>
      </w:r>
      <w:r w:rsidRPr="00F1098D">
        <w:rPr>
          <w:rFonts w:ascii="Book Antiqua" w:hAnsi="Book Antiqua"/>
          <w:sz w:val="26"/>
          <w:szCs w:val="26"/>
        </w:rPr>
        <w:t xml:space="preserve"> é necessário um fogo contínuo para fundir os minérios.</w:t>
      </w:r>
    </w:p>
    <w:p w14:paraId="19A72C2C" w14:textId="77777777" w:rsidR="00975318" w:rsidRPr="00F1098D" w:rsidRDefault="00975318" w:rsidP="00975318">
      <w:pPr>
        <w:ind w:firstLine="720"/>
        <w:rPr>
          <w:rFonts w:ascii="Book Antiqua" w:hAnsi="Book Antiqua"/>
          <w:sz w:val="26"/>
          <w:szCs w:val="26"/>
        </w:rPr>
      </w:pPr>
    </w:p>
    <w:p w14:paraId="1BC59039" w14:textId="338FE1BC" w:rsidR="00F1098D" w:rsidRPr="00975318" w:rsidRDefault="00F1098D" w:rsidP="00C22963">
      <w:pPr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975318">
        <w:rPr>
          <w:rFonts w:ascii="Book Antiqua" w:hAnsi="Book Antiqua"/>
          <w:b/>
          <w:bCs/>
          <w:sz w:val="26"/>
          <w:szCs w:val="26"/>
        </w:rPr>
        <w:t xml:space="preserve">Corpo e Mente </w:t>
      </w:r>
      <w:r w:rsidR="00C22963">
        <w:rPr>
          <w:rFonts w:ascii="Book Antiqua" w:hAnsi="Book Antiqua"/>
          <w:b/>
          <w:bCs/>
          <w:sz w:val="26"/>
          <w:szCs w:val="26"/>
        </w:rPr>
        <w:t>s</w:t>
      </w:r>
      <w:r w:rsidR="00975318">
        <w:rPr>
          <w:rFonts w:ascii="Book Antiqua" w:hAnsi="Book Antiqua"/>
          <w:b/>
          <w:bCs/>
          <w:sz w:val="26"/>
          <w:szCs w:val="26"/>
        </w:rPr>
        <w:t xml:space="preserve">ão </w:t>
      </w:r>
      <w:r w:rsidRPr="00975318">
        <w:rPr>
          <w:rFonts w:ascii="Book Antiqua" w:hAnsi="Book Antiqua"/>
          <w:b/>
          <w:bCs/>
          <w:sz w:val="26"/>
          <w:szCs w:val="26"/>
        </w:rPr>
        <w:t>Inte</w:t>
      </w:r>
      <w:r w:rsidR="00975318">
        <w:rPr>
          <w:rFonts w:ascii="Book Antiqua" w:hAnsi="Book Antiqua"/>
          <w:b/>
          <w:bCs/>
          <w:sz w:val="26"/>
          <w:szCs w:val="26"/>
        </w:rPr>
        <w:t>r-</w:t>
      </w:r>
      <w:r w:rsidRPr="00975318">
        <w:rPr>
          <w:rFonts w:ascii="Book Antiqua" w:hAnsi="Book Antiqua"/>
          <w:b/>
          <w:bCs/>
          <w:sz w:val="26"/>
          <w:szCs w:val="26"/>
        </w:rPr>
        <w:t>relacionados</w:t>
      </w:r>
    </w:p>
    <w:p w14:paraId="35A0C1C5" w14:textId="77777777" w:rsidR="00975318" w:rsidRPr="00F1098D" w:rsidRDefault="00975318" w:rsidP="00F1098D">
      <w:pPr>
        <w:ind w:firstLine="720"/>
        <w:rPr>
          <w:rFonts w:ascii="Book Antiqua" w:hAnsi="Book Antiqua"/>
          <w:sz w:val="26"/>
          <w:szCs w:val="26"/>
        </w:rPr>
      </w:pPr>
    </w:p>
    <w:p w14:paraId="424D3EA8" w14:textId="10F1F9E8" w:rsidR="00F24F4F" w:rsidRDefault="00F1098D" w:rsidP="00F24F4F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 xml:space="preserve">Agora pode surgir a questão: se </w:t>
      </w:r>
      <w:r w:rsidRPr="00C22963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 significa meditação, pensa</w:t>
      </w:r>
      <w:r w:rsidR="00C22963">
        <w:rPr>
          <w:rFonts w:ascii="Book Antiqua" w:hAnsi="Book Antiqua"/>
          <w:sz w:val="26"/>
          <w:szCs w:val="26"/>
        </w:rPr>
        <w:t xml:space="preserve">r </w:t>
      </w:r>
      <w:r w:rsidRPr="00F1098D">
        <w:rPr>
          <w:rFonts w:ascii="Book Antiqua" w:hAnsi="Book Antiqua"/>
          <w:sz w:val="26"/>
          <w:szCs w:val="26"/>
        </w:rPr>
        <w:t>bons pensamentos, então onde está a necessidade de restrição corporal? Para isso</w:t>
      </w:r>
      <w:r w:rsidR="00C2296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perguntamos, o corpo age sem o conluio ou conivência d</w:t>
      </w:r>
      <w:r w:rsidR="00C22963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 xml:space="preserve">mente? Não. Por outro lado, a experiência humana foi e é, </w:t>
      </w:r>
      <w:r w:rsidR="001A03C2">
        <w:rPr>
          <w:rFonts w:ascii="Book Antiqua" w:hAnsi="Book Antiqua"/>
          <w:sz w:val="26"/>
          <w:szCs w:val="26"/>
        </w:rPr>
        <w:t xml:space="preserve">de </w:t>
      </w:r>
      <w:r w:rsidRPr="00F1098D">
        <w:rPr>
          <w:rFonts w:ascii="Book Antiqua" w:hAnsi="Book Antiqua"/>
          <w:sz w:val="26"/>
          <w:szCs w:val="26"/>
        </w:rPr>
        <w:t>que</w:t>
      </w:r>
      <w:r w:rsidR="00C2296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a mente atua sobre o corpo antes que o corpo funcione. Por exemplo, se um</w:t>
      </w:r>
      <w:r w:rsidR="00C22963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>procissão, acompanhada de música, passasse pela sua casa e se</w:t>
      </w:r>
      <w:r w:rsidR="00C2296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naquel</w:t>
      </w:r>
      <w:r w:rsidR="00C22963">
        <w:rPr>
          <w:rFonts w:ascii="Book Antiqua" w:hAnsi="Book Antiqua"/>
          <w:sz w:val="26"/>
          <w:szCs w:val="26"/>
        </w:rPr>
        <w:t>e momento</w:t>
      </w:r>
      <w:r w:rsidRPr="00F1098D">
        <w:rPr>
          <w:rFonts w:ascii="Book Antiqua" w:hAnsi="Book Antiqua"/>
          <w:sz w:val="26"/>
          <w:szCs w:val="26"/>
        </w:rPr>
        <w:t xml:space="preserve"> você estava se debruçando profundamente sobre algum livro interessante</w:t>
      </w:r>
      <w:r w:rsidR="00C2296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você </w:t>
      </w:r>
      <w:r w:rsidR="00C22963" w:rsidRPr="00F1098D">
        <w:rPr>
          <w:rFonts w:ascii="Book Antiqua" w:hAnsi="Book Antiqua"/>
          <w:sz w:val="26"/>
          <w:szCs w:val="26"/>
        </w:rPr>
        <w:t>ouvi</w:t>
      </w:r>
      <w:r w:rsidR="00C22963">
        <w:rPr>
          <w:rFonts w:ascii="Book Antiqua" w:hAnsi="Book Antiqua"/>
          <w:sz w:val="26"/>
          <w:szCs w:val="26"/>
        </w:rPr>
        <w:t>ria</w:t>
      </w:r>
      <w:r w:rsidRPr="00F1098D">
        <w:rPr>
          <w:rFonts w:ascii="Book Antiqua" w:hAnsi="Book Antiqua"/>
          <w:sz w:val="26"/>
          <w:szCs w:val="26"/>
        </w:rPr>
        <w:t xml:space="preserve"> o barulho? Não. Por que não? Embora seus ouvidos tivessem ouvido e</w:t>
      </w:r>
      <w:r w:rsidR="00C2296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transmiti</w:t>
      </w:r>
      <w:r w:rsidR="00C22963">
        <w:rPr>
          <w:rFonts w:ascii="Book Antiqua" w:hAnsi="Book Antiqua"/>
          <w:sz w:val="26"/>
          <w:szCs w:val="26"/>
        </w:rPr>
        <w:t>sse</w:t>
      </w:r>
      <w:r w:rsidRPr="00F1098D">
        <w:rPr>
          <w:rFonts w:ascii="Book Antiqua" w:hAnsi="Book Antiqua"/>
          <w:sz w:val="26"/>
          <w:szCs w:val="26"/>
        </w:rPr>
        <w:t xml:space="preserve"> a mensagem devidamente à mente, a mente se fechou para</w:t>
      </w:r>
      <w:r w:rsidR="00C2296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a aud</w:t>
      </w:r>
      <w:r w:rsidR="00C22963">
        <w:rPr>
          <w:rFonts w:ascii="Book Antiqua" w:hAnsi="Book Antiqua"/>
          <w:sz w:val="26"/>
          <w:szCs w:val="26"/>
        </w:rPr>
        <w:t>ição</w:t>
      </w:r>
      <w:r w:rsidRPr="00F1098D">
        <w:rPr>
          <w:rFonts w:ascii="Book Antiqua" w:hAnsi="Book Antiqua"/>
          <w:sz w:val="26"/>
          <w:szCs w:val="26"/>
        </w:rPr>
        <w:t xml:space="preserve">. Segue-se, </w:t>
      </w:r>
      <w:r w:rsidR="00C22963" w:rsidRPr="00F1098D">
        <w:rPr>
          <w:rFonts w:ascii="Book Antiqua" w:hAnsi="Book Antiqua"/>
          <w:sz w:val="26"/>
          <w:szCs w:val="26"/>
        </w:rPr>
        <w:t>consequentemente</w:t>
      </w:r>
      <w:r w:rsidRPr="00F1098D">
        <w:rPr>
          <w:rFonts w:ascii="Book Antiqua" w:hAnsi="Book Antiqua"/>
          <w:sz w:val="26"/>
          <w:szCs w:val="26"/>
        </w:rPr>
        <w:t>, que o corpo por si só é</w:t>
      </w:r>
      <w:r w:rsidR="00C2296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impotente para fazer qualquer ação. Visto de modo inverso, toda ação corporal é</w:t>
      </w:r>
      <w:r w:rsidR="00C2296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feit</w:t>
      </w:r>
      <w:r w:rsidR="00C22963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 xml:space="preserve"> sob o consentimento tácito ou com a cooperação real d</w:t>
      </w:r>
      <w:r w:rsidR="00C22963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 xml:space="preserve">mente. As características corporais mudam com a mudança na mente. </w:t>
      </w:r>
      <w:r w:rsidR="00F24F4F">
        <w:rPr>
          <w:rFonts w:ascii="Book Antiqua" w:hAnsi="Book Antiqua"/>
          <w:sz w:val="26"/>
          <w:szCs w:val="26"/>
        </w:rPr>
        <w:t xml:space="preserve">E </w:t>
      </w:r>
      <w:r w:rsidRPr="00F1098D">
        <w:rPr>
          <w:rFonts w:ascii="Book Antiqua" w:hAnsi="Book Antiqua"/>
          <w:sz w:val="26"/>
          <w:szCs w:val="26"/>
        </w:rPr>
        <w:t xml:space="preserve">os desejos do corpo na maioria de nós, </w:t>
      </w:r>
      <w:r w:rsidRPr="00F1098D">
        <w:rPr>
          <w:rFonts w:ascii="Book Antiqua" w:hAnsi="Book Antiqua"/>
          <w:sz w:val="26"/>
          <w:szCs w:val="26"/>
        </w:rPr>
        <w:lastRenderedPageBreak/>
        <w:t>tornam a mente subserviente</w:t>
      </w:r>
      <w:r w:rsidR="00C22963">
        <w:rPr>
          <w:rFonts w:ascii="Book Antiqua" w:hAnsi="Book Antiqua"/>
          <w:sz w:val="26"/>
          <w:szCs w:val="26"/>
        </w:rPr>
        <w:t xml:space="preserve"> </w:t>
      </w:r>
      <w:r w:rsidR="00F24F4F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>o corpo. As necessidades ou paixões corporais movem a mente. Assim nós</w:t>
      </w:r>
      <w:r w:rsidR="00F24F4F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encontra</w:t>
      </w:r>
      <w:r w:rsidR="00F24F4F">
        <w:rPr>
          <w:rFonts w:ascii="Book Antiqua" w:hAnsi="Book Antiqua"/>
          <w:sz w:val="26"/>
          <w:szCs w:val="26"/>
        </w:rPr>
        <w:t>mos</w:t>
      </w:r>
      <w:r w:rsidRPr="00F1098D">
        <w:rPr>
          <w:rFonts w:ascii="Book Antiqua" w:hAnsi="Book Antiqua"/>
          <w:sz w:val="26"/>
          <w:szCs w:val="26"/>
        </w:rPr>
        <w:t xml:space="preserve"> uma relação estreita e inseparável entre os dois.</w:t>
      </w:r>
    </w:p>
    <w:p w14:paraId="44AF7C90" w14:textId="46524060" w:rsidR="00F1098D" w:rsidRPr="00F1098D" w:rsidRDefault="00F1098D" w:rsidP="00866831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Esta relação não é uma ocorrência casual, não existindo no passado,</w:t>
      </w:r>
      <w:r w:rsidR="00EE793A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nem isso não será no futuro. Nossas características físicas são</w:t>
      </w:r>
      <w:r w:rsidR="00EE793A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representa</w:t>
      </w:r>
      <w:r w:rsidR="00EE793A">
        <w:rPr>
          <w:rFonts w:ascii="Book Antiqua" w:hAnsi="Book Antiqua"/>
          <w:sz w:val="26"/>
          <w:szCs w:val="26"/>
        </w:rPr>
        <w:t>tivas</w:t>
      </w:r>
      <w:r w:rsidRPr="00F1098D">
        <w:rPr>
          <w:rFonts w:ascii="Book Antiqua" w:hAnsi="Book Antiqua"/>
          <w:sz w:val="26"/>
          <w:szCs w:val="26"/>
        </w:rPr>
        <w:t xml:space="preserve"> da mente. Nós lemos como Sri Ramakrishna </w:t>
      </w:r>
      <w:r w:rsidR="00EE793A">
        <w:rPr>
          <w:rFonts w:ascii="Book Antiqua" w:hAnsi="Book Antiqua"/>
          <w:sz w:val="26"/>
          <w:szCs w:val="26"/>
        </w:rPr>
        <w:t xml:space="preserve">costumava </w:t>
      </w:r>
      <w:r w:rsidRPr="00F1098D">
        <w:rPr>
          <w:rFonts w:ascii="Book Antiqua" w:hAnsi="Book Antiqua"/>
          <w:sz w:val="26"/>
          <w:szCs w:val="26"/>
        </w:rPr>
        <w:t>testar seus discípulos antes de aceitá-los. Ele olha</w:t>
      </w:r>
      <w:r w:rsidR="00EE793A">
        <w:rPr>
          <w:rFonts w:ascii="Book Antiqua" w:hAnsi="Book Antiqua"/>
          <w:sz w:val="26"/>
          <w:szCs w:val="26"/>
        </w:rPr>
        <w:t>va</w:t>
      </w:r>
      <w:r w:rsidRPr="00F1098D">
        <w:rPr>
          <w:rFonts w:ascii="Book Antiqua" w:hAnsi="Book Antiqua"/>
          <w:sz w:val="26"/>
          <w:szCs w:val="26"/>
        </w:rPr>
        <w:t xml:space="preserve"> para </w:t>
      </w:r>
      <w:r w:rsidR="00EE793A">
        <w:rPr>
          <w:rFonts w:ascii="Book Antiqua" w:hAnsi="Book Antiqua"/>
          <w:sz w:val="26"/>
          <w:szCs w:val="26"/>
        </w:rPr>
        <w:t xml:space="preserve">suas </w:t>
      </w:r>
      <w:r w:rsidRPr="00F1098D">
        <w:rPr>
          <w:rFonts w:ascii="Book Antiqua" w:hAnsi="Book Antiqua"/>
          <w:sz w:val="26"/>
          <w:szCs w:val="26"/>
        </w:rPr>
        <w:t>características físicas e, se estivesse satisfeito, iria testá-l</w:t>
      </w:r>
      <w:r w:rsidR="00EE793A">
        <w:rPr>
          <w:rFonts w:ascii="Book Antiqua" w:hAnsi="Book Antiqua"/>
          <w:sz w:val="26"/>
          <w:szCs w:val="26"/>
        </w:rPr>
        <w:t>o</w:t>
      </w:r>
      <w:r w:rsidRPr="00F1098D">
        <w:rPr>
          <w:rFonts w:ascii="Book Antiqua" w:hAnsi="Book Antiqua"/>
          <w:sz w:val="26"/>
          <w:szCs w:val="26"/>
        </w:rPr>
        <w:t>s ainda mais,</w:t>
      </w:r>
      <w:r w:rsidR="00EE793A">
        <w:rPr>
          <w:rFonts w:ascii="Book Antiqua" w:hAnsi="Book Antiqua"/>
          <w:sz w:val="26"/>
          <w:szCs w:val="26"/>
        </w:rPr>
        <w:t xml:space="preserve"> segurando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="00EE793A">
        <w:rPr>
          <w:rFonts w:ascii="Book Antiqua" w:hAnsi="Book Antiqua"/>
          <w:sz w:val="26"/>
          <w:szCs w:val="26"/>
        </w:rPr>
        <w:t>su</w:t>
      </w:r>
      <w:r w:rsidRPr="00F1098D">
        <w:rPr>
          <w:rFonts w:ascii="Book Antiqua" w:hAnsi="Book Antiqua"/>
          <w:sz w:val="26"/>
          <w:szCs w:val="26"/>
        </w:rPr>
        <w:t xml:space="preserve">as palmas das mãos. Ele </w:t>
      </w:r>
      <w:r w:rsidR="001A03C2">
        <w:rPr>
          <w:rFonts w:ascii="Book Antiqua" w:hAnsi="Book Antiqua"/>
          <w:sz w:val="26"/>
          <w:szCs w:val="26"/>
        </w:rPr>
        <w:t xml:space="preserve">segurava e </w:t>
      </w:r>
      <w:r w:rsidRPr="00F1098D">
        <w:rPr>
          <w:rFonts w:ascii="Book Antiqua" w:hAnsi="Book Antiqua"/>
          <w:sz w:val="26"/>
          <w:szCs w:val="26"/>
        </w:rPr>
        <w:t>mov</w:t>
      </w:r>
      <w:r w:rsidR="00EE793A">
        <w:rPr>
          <w:rFonts w:ascii="Book Antiqua" w:hAnsi="Book Antiqua"/>
          <w:sz w:val="26"/>
          <w:szCs w:val="26"/>
        </w:rPr>
        <w:t>ia</w:t>
      </w:r>
      <w:r w:rsidRPr="00F1098D">
        <w:rPr>
          <w:rFonts w:ascii="Book Antiqua" w:hAnsi="Book Antiqua"/>
          <w:sz w:val="26"/>
          <w:szCs w:val="26"/>
        </w:rPr>
        <w:t xml:space="preserve"> a palma da mão do discípulo</w:t>
      </w:r>
      <w:r w:rsidR="00EE793A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para cima e para baixo, como se sentisse seu peso. E se ele </w:t>
      </w:r>
      <w:r w:rsidR="00EE793A">
        <w:rPr>
          <w:rFonts w:ascii="Book Antiqua" w:hAnsi="Book Antiqua"/>
          <w:sz w:val="26"/>
          <w:szCs w:val="26"/>
        </w:rPr>
        <w:t xml:space="preserve">as </w:t>
      </w:r>
      <w:r w:rsidRPr="00F1098D">
        <w:rPr>
          <w:rFonts w:ascii="Book Antiqua" w:hAnsi="Book Antiqua"/>
          <w:sz w:val="26"/>
          <w:szCs w:val="26"/>
        </w:rPr>
        <w:t>senti</w:t>
      </w:r>
      <w:r w:rsidR="00EE793A">
        <w:rPr>
          <w:rFonts w:ascii="Book Antiqua" w:hAnsi="Book Antiqua"/>
          <w:sz w:val="26"/>
          <w:szCs w:val="26"/>
        </w:rPr>
        <w:t xml:space="preserve">sse </w:t>
      </w:r>
      <w:r w:rsidRPr="00F1098D">
        <w:rPr>
          <w:rFonts w:ascii="Book Antiqua" w:hAnsi="Book Antiqua"/>
          <w:sz w:val="26"/>
          <w:szCs w:val="26"/>
        </w:rPr>
        <w:t>leve, ele</w:t>
      </w:r>
      <w:r w:rsidR="00EE793A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o aceitaria. Quando visitou </w:t>
      </w:r>
      <w:proofErr w:type="spellStart"/>
      <w:r w:rsidRPr="00F1098D">
        <w:rPr>
          <w:rFonts w:ascii="Book Antiqua" w:hAnsi="Book Antiqua"/>
          <w:sz w:val="26"/>
          <w:szCs w:val="26"/>
        </w:rPr>
        <w:t>Devendranath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F1098D">
        <w:rPr>
          <w:rFonts w:ascii="Book Antiqua" w:hAnsi="Book Antiqua"/>
          <w:sz w:val="26"/>
          <w:szCs w:val="26"/>
        </w:rPr>
        <w:t>Tagore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ele </w:t>
      </w:r>
      <w:r w:rsidR="00EE793A">
        <w:rPr>
          <w:rFonts w:ascii="Book Antiqua" w:hAnsi="Book Antiqua"/>
          <w:sz w:val="26"/>
          <w:szCs w:val="26"/>
        </w:rPr>
        <w:t xml:space="preserve">lhe pediu que </w:t>
      </w:r>
      <w:r w:rsidRPr="00F1098D">
        <w:rPr>
          <w:rFonts w:ascii="Book Antiqua" w:hAnsi="Book Antiqua"/>
          <w:sz w:val="26"/>
          <w:szCs w:val="26"/>
        </w:rPr>
        <w:t>desnuda</w:t>
      </w:r>
      <w:r w:rsidR="00EE793A">
        <w:rPr>
          <w:rFonts w:ascii="Book Antiqua" w:hAnsi="Book Antiqua"/>
          <w:sz w:val="26"/>
          <w:szCs w:val="26"/>
        </w:rPr>
        <w:t>sse</w:t>
      </w:r>
      <w:r w:rsidRPr="00F1098D">
        <w:rPr>
          <w:rFonts w:ascii="Book Antiqua" w:hAnsi="Book Antiqua"/>
          <w:sz w:val="26"/>
          <w:szCs w:val="26"/>
        </w:rPr>
        <w:t xml:space="preserve"> o peito, para que pudesse ver o quanto </w:t>
      </w:r>
      <w:r w:rsidR="00EE793A">
        <w:rPr>
          <w:rFonts w:ascii="Book Antiqua" w:hAnsi="Book Antiqua"/>
          <w:sz w:val="26"/>
          <w:szCs w:val="26"/>
        </w:rPr>
        <w:t>havia</w:t>
      </w:r>
      <w:r w:rsidRPr="00F1098D">
        <w:rPr>
          <w:rFonts w:ascii="Book Antiqua" w:hAnsi="Book Antiqua"/>
          <w:sz w:val="26"/>
          <w:szCs w:val="26"/>
        </w:rPr>
        <w:t xml:space="preserve"> avançado</w:t>
      </w:r>
      <w:r w:rsidR="00EE793A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na vida espiritual. Além disso, lemos quão fortemente se opôs o Mestre</w:t>
      </w:r>
      <w:r w:rsidR="00EE793A">
        <w:rPr>
          <w:rFonts w:ascii="Book Antiqua" w:hAnsi="Book Antiqua"/>
          <w:sz w:val="26"/>
          <w:szCs w:val="26"/>
        </w:rPr>
        <w:t xml:space="preserve"> a </w:t>
      </w:r>
      <w:r w:rsidRPr="00F1098D">
        <w:rPr>
          <w:rFonts w:ascii="Book Antiqua" w:hAnsi="Book Antiqua"/>
          <w:sz w:val="26"/>
          <w:szCs w:val="26"/>
        </w:rPr>
        <w:t>um aspirante sentado com o queixo na palma da mão. Ele disse</w:t>
      </w:r>
      <w:r w:rsidR="00EE793A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que </w:t>
      </w:r>
      <w:r w:rsidR="00EE793A">
        <w:rPr>
          <w:rFonts w:ascii="Book Antiqua" w:hAnsi="Book Antiqua"/>
          <w:sz w:val="26"/>
          <w:szCs w:val="26"/>
        </w:rPr>
        <w:t xml:space="preserve">isso </w:t>
      </w:r>
      <w:r w:rsidRPr="00F1098D">
        <w:rPr>
          <w:rFonts w:ascii="Book Antiqua" w:hAnsi="Book Antiqua"/>
          <w:sz w:val="26"/>
          <w:szCs w:val="26"/>
        </w:rPr>
        <w:t>indicava uma depressão mental, um</w:t>
      </w:r>
      <w:r w:rsidR="00866831">
        <w:rPr>
          <w:rFonts w:ascii="Book Antiqua" w:hAnsi="Book Antiqua"/>
          <w:sz w:val="26"/>
          <w:szCs w:val="26"/>
        </w:rPr>
        <w:t xml:space="preserve">a atitude </w:t>
      </w:r>
      <w:r w:rsidRPr="00F1098D">
        <w:rPr>
          <w:rFonts w:ascii="Book Antiqua" w:hAnsi="Book Antiqua"/>
          <w:sz w:val="26"/>
          <w:szCs w:val="26"/>
        </w:rPr>
        <w:t>pensativ</w:t>
      </w:r>
      <w:r w:rsidR="00866831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>. Swami</w:t>
      </w:r>
      <w:r w:rsidR="00866831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F1098D">
        <w:rPr>
          <w:rFonts w:ascii="Book Antiqua" w:hAnsi="Book Antiqua"/>
          <w:sz w:val="26"/>
          <w:szCs w:val="26"/>
        </w:rPr>
        <w:t>Ramakrishnananda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também costumava repreender seus </w:t>
      </w:r>
      <w:r w:rsidR="00866831">
        <w:rPr>
          <w:rFonts w:ascii="Book Antiqua" w:hAnsi="Book Antiqua"/>
          <w:sz w:val="26"/>
          <w:szCs w:val="26"/>
        </w:rPr>
        <w:t>estudantes</w:t>
      </w:r>
      <w:r w:rsidRPr="00F1098D">
        <w:rPr>
          <w:rFonts w:ascii="Book Antiqua" w:hAnsi="Book Antiqua"/>
          <w:sz w:val="26"/>
          <w:szCs w:val="26"/>
        </w:rPr>
        <w:t xml:space="preserve"> se os encontrasse</w:t>
      </w:r>
      <w:r w:rsidR="00866831">
        <w:rPr>
          <w:rFonts w:ascii="Book Antiqua" w:hAnsi="Book Antiqua"/>
          <w:sz w:val="26"/>
          <w:szCs w:val="26"/>
        </w:rPr>
        <w:t xml:space="preserve"> </w:t>
      </w:r>
      <w:r w:rsidR="00F3471D">
        <w:rPr>
          <w:rFonts w:ascii="Book Antiqua" w:hAnsi="Book Antiqua"/>
          <w:sz w:val="26"/>
          <w:szCs w:val="26"/>
        </w:rPr>
        <w:t>sacudindo</w:t>
      </w:r>
      <w:r w:rsidRPr="00F1098D">
        <w:rPr>
          <w:rFonts w:ascii="Book Antiqua" w:hAnsi="Book Antiqua"/>
          <w:sz w:val="26"/>
          <w:szCs w:val="26"/>
        </w:rPr>
        <w:t xml:space="preserve"> as pernas quando sentado em uma cadeira ou banco, pois </w:t>
      </w:r>
      <w:r w:rsidR="00866831">
        <w:rPr>
          <w:rFonts w:ascii="Book Antiqua" w:hAnsi="Book Antiqua"/>
          <w:sz w:val="26"/>
          <w:szCs w:val="26"/>
        </w:rPr>
        <w:t xml:space="preserve">isso </w:t>
      </w:r>
      <w:r w:rsidRPr="00F1098D">
        <w:rPr>
          <w:rFonts w:ascii="Book Antiqua" w:hAnsi="Book Antiqua"/>
          <w:sz w:val="26"/>
          <w:szCs w:val="26"/>
        </w:rPr>
        <w:t xml:space="preserve">mostrava </w:t>
      </w:r>
      <w:r w:rsidR="00866831" w:rsidRPr="00F1098D">
        <w:rPr>
          <w:rFonts w:ascii="Book Antiqua" w:hAnsi="Book Antiqua"/>
          <w:sz w:val="26"/>
          <w:szCs w:val="26"/>
        </w:rPr>
        <w:t>a inquietação</w:t>
      </w:r>
      <w:r w:rsidRPr="00F1098D">
        <w:rPr>
          <w:rFonts w:ascii="Book Antiqua" w:hAnsi="Book Antiqua"/>
          <w:sz w:val="26"/>
          <w:szCs w:val="26"/>
        </w:rPr>
        <w:t xml:space="preserve"> da mente.</w:t>
      </w:r>
    </w:p>
    <w:p w14:paraId="54194A68" w14:textId="6398A16F" w:rsidR="00F1098D" w:rsidRDefault="00866831" w:rsidP="002169BC">
      <w:pPr>
        <w:ind w:firstLine="72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Agora</w:t>
      </w:r>
      <w:r w:rsidR="00F1098D" w:rsidRPr="00F1098D">
        <w:rPr>
          <w:rFonts w:ascii="Book Antiqua" w:hAnsi="Book Antiqua"/>
          <w:sz w:val="26"/>
          <w:szCs w:val="26"/>
        </w:rPr>
        <w:t xml:space="preserve">, tome a evidência dos </w:t>
      </w:r>
      <w:proofErr w:type="spellStart"/>
      <w:r w:rsidR="00F1098D" w:rsidRPr="00F1098D">
        <w:rPr>
          <w:rFonts w:ascii="Book Antiqua" w:hAnsi="Book Antiqua"/>
          <w:sz w:val="26"/>
          <w:szCs w:val="26"/>
        </w:rPr>
        <w:t>Sastras</w:t>
      </w:r>
      <w:proofErr w:type="spellEnd"/>
      <w:r w:rsidR="00F1098D" w:rsidRPr="00F1098D">
        <w:rPr>
          <w:rFonts w:ascii="Book Antiqua" w:hAnsi="Book Antiqua"/>
          <w:sz w:val="26"/>
          <w:szCs w:val="26"/>
        </w:rPr>
        <w:t xml:space="preserve">. </w:t>
      </w:r>
      <w:proofErr w:type="spellStart"/>
      <w:r w:rsidR="00F1098D" w:rsidRPr="00866831">
        <w:rPr>
          <w:rFonts w:ascii="Book Antiqua" w:hAnsi="Book Antiqua"/>
          <w:i/>
          <w:iCs/>
          <w:sz w:val="26"/>
          <w:szCs w:val="26"/>
        </w:rPr>
        <w:t>Svetasvataropanisad</w:t>
      </w:r>
      <w:proofErr w:type="spellEnd"/>
      <w:r>
        <w:rPr>
          <w:rFonts w:ascii="Book Antiqua" w:hAnsi="Book Antiqua"/>
          <w:sz w:val="26"/>
          <w:szCs w:val="26"/>
        </w:rPr>
        <w:t xml:space="preserve"> </w:t>
      </w:r>
      <w:r w:rsidR="00F1098D" w:rsidRPr="00F1098D">
        <w:rPr>
          <w:rFonts w:ascii="Book Antiqua" w:hAnsi="Book Antiqua"/>
          <w:sz w:val="26"/>
          <w:szCs w:val="26"/>
        </w:rPr>
        <w:t>exorta como se deve sentar para meditar</w:t>
      </w:r>
      <w:r w:rsidR="002169BC">
        <w:rPr>
          <w:rFonts w:ascii="Book Antiqua" w:hAnsi="Book Antiqua"/>
          <w:sz w:val="26"/>
          <w:szCs w:val="26"/>
        </w:rPr>
        <w:t>.</w:t>
      </w:r>
      <w:r w:rsidR="00F1098D" w:rsidRPr="00F1098D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>‘</w:t>
      </w:r>
      <w:r w:rsidR="00F1098D" w:rsidRPr="00F1098D">
        <w:rPr>
          <w:rFonts w:ascii="Book Antiqua" w:hAnsi="Book Antiqua"/>
          <w:sz w:val="26"/>
          <w:szCs w:val="26"/>
        </w:rPr>
        <w:t>Mante</w:t>
      </w:r>
      <w:r>
        <w:rPr>
          <w:rFonts w:ascii="Book Antiqua" w:hAnsi="Book Antiqua"/>
          <w:sz w:val="26"/>
          <w:szCs w:val="26"/>
        </w:rPr>
        <w:t>ndo</w:t>
      </w:r>
      <w:r w:rsidR="00F1098D" w:rsidRPr="00F1098D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>a</w:t>
      </w:r>
      <w:r w:rsidR="00F1098D" w:rsidRPr="00F1098D">
        <w:rPr>
          <w:rFonts w:ascii="Book Antiqua" w:hAnsi="Book Antiqua"/>
          <w:sz w:val="26"/>
          <w:szCs w:val="26"/>
        </w:rPr>
        <w:t xml:space="preserve">s três </w:t>
      </w:r>
      <w:r>
        <w:rPr>
          <w:rFonts w:ascii="Book Antiqua" w:hAnsi="Book Antiqua"/>
          <w:sz w:val="26"/>
          <w:szCs w:val="26"/>
        </w:rPr>
        <w:t>partes</w:t>
      </w:r>
      <w:r w:rsidR="00F1098D" w:rsidRPr="00F1098D">
        <w:rPr>
          <w:rFonts w:ascii="Book Antiqua" w:hAnsi="Book Antiqua"/>
          <w:sz w:val="26"/>
          <w:szCs w:val="26"/>
        </w:rPr>
        <w:t xml:space="preserve"> do</w:t>
      </w:r>
      <w:r>
        <w:rPr>
          <w:rFonts w:ascii="Book Antiqua" w:hAnsi="Book Antiqua"/>
          <w:sz w:val="26"/>
          <w:szCs w:val="26"/>
        </w:rPr>
        <w:t xml:space="preserve"> </w:t>
      </w:r>
      <w:r w:rsidR="00F1098D" w:rsidRPr="00F1098D">
        <w:rPr>
          <w:rFonts w:ascii="Book Antiqua" w:hAnsi="Book Antiqua"/>
          <w:sz w:val="26"/>
          <w:szCs w:val="26"/>
        </w:rPr>
        <w:t>corpo (ou seja, o tronco, o pescoço e a cabeça)</w:t>
      </w:r>
      <w:r w:rsidR="0014019A">
        <w:rPr>
          <w:rStyle w:val="Refdenotaderodap"/>
          <w:rFonts w:ascii="Book Antiqua" w:hAnsi="Book Antiqua"/>
          <w:sz w:val="26"/>
          <w:szCs w:val="26"/>
        </w:rPr>
        <w:footnoteReference w:id="2"/>
      </w:r>
      <w:r w:rsidR="00F1098D" w:rsidRPr="00F1098D">
        <w:rPr>
          <w:rFonts w:ascii="Book Antiqua" w:hAnsi="Book Antiqua"/>
          <w:sz w:val="26"/>
          <w:szCs w:val="26"/>
        </w:rPr>
        <w:t xml:space="preserve"> eret</w:t>
      </w:r>
      <w:r>
        <w:rPr>
          <w:rFonts w:ascii="Book Antiqua" w:hAnsi="Book Antiqua"/>
          <w:sz w:val="26"/>
          <w:szCs w:val="26"/>
        </w:rPr>
        <w:t>as</w:t>
      </w:r>
      <w:r w:rsidR="00F1098D" w:rsidRPr="00F1098D">
        <w:rPr>
          <w:rFonts w:ascii="Book Antiqua" w:hAnsi="Book Antiqua"/>
          <w:sz w:val="26"/>
          <w:szCs w:val="26"/>
        </w:rPr>
        <w:t>, fundindo todos os</w:t>
      </w:r>
      <w:r>
        <w:rPr>
          <w:rFonts w:ascii="Book Antiqua" w:hAnsi="Book Antiqua"/>
          <w:sz w:val="26"/>
          <w:szCs w:val="26"/>
        </w:rPr>
        <w:t xml:space="preserve"> </w:t>
      </w:r>
      <w:r w:rsidR="00F1098D" w:rsidRPr="00F1098D">
        <w:rPr>
          <w:rFonts w:ascii="Book Antiqua" w:hAnsi="Book Antiqua"/>
          <w:sz w:val="26"/>
          <w:szCs w:val="26"/>
        </w:rPr>
        <w:t>sentidos na mente, um sábio deveria pegar o barco d</w:t>
      </w:r>
      <w:r>
        <w:rPr>
          <w:rFonts w:ascii="Book Antiqua" w:hAnsi="Book Antiqua"/>
          <w:sz w:val="26"/>
          <w:szCs w:val="26"/>
        </w:rPr>
        <w:t>o</w:t>
      </w:r>
      <w:r w:rsidR="00F1098D" w:rsidRPr="00F1098D">
        <w:rPr>
          <w:rFonts w:ascii="Book Antiqua" w:hAnsi="Book Antiqua"/>
          <w:sz w:val="26"/>
          <w:szCs w:val="26"/>
        </w:rPr>
        <w:t xml:space="preserve"> </w:t>
      </w:r>
      <w:proofErr w:type="spellStart"/>
      <w:r w:rsidR="00F1098D" w:rsidRPr="00F1098D">
        <w:rPr>
          <w:rFonts w:ascii="Book Antiqua" w:hAnsi="Book Antiqua"/>
          <w:sz w:val="26"/>
          <w:szCs w:val="26"/>
        </w:rPr>
        <w:t>Sabda</w:t>
      </w:r>
      <w:proofErr w:type="spellEnd"/>
      <w:r w:rsidR="00F1098D" w:rsidRPr="00F1098D">
        <w:rPr>
          <w:rFonts w:ascii="Book Antiqua" w:hAnsi="Book Antiqua"/>
          <w:sz w:val="26"/>
          <w:szCs w:val="26"/>
        </w:rPr>
        <w:t xml:space="preserve"> Brahman</w:t>
      </w:r>
      <w:r>
        <w:rPr>
          <w:rFonts w:ascii="Book Antiqua" w:hAnsi="Book Antiqua"/>
          <w:sz w:val="26"/>
          <w:szCs w:val="26"/>
        </w:rPr>
        <w:t xml:space="preserve"> </w:t>
      </w:r>
      <w:r w:rsidR="00F1098D" w:rsidRPr="00F1098D">
        <w:rPr>
          <w:rFonts w:ascii="Book Antiqua" w:hAnsi="Book Antiqua"/>
          <w:sz w:val="26"/>
          <w:szCs w:val="26"/>
        </w:rPr>
        <w:t>(</w:t>
      </w:r>
      <w:proofErr w:type="spellStart"/>
      <w:r w:rsidR="00F1098D" w:rsidRPr="00866831">
        <w:rPr>
          <w:rFonts w:ascii="Book Antiqua" w:hAnsi="Book Antiqua"/>
          <w:i/>
          <w:iCs/>
          <w:sz w:val="26"/>
          <w:szCs w:val="26"/>
        </w:rPr>
        <w:t>pranava</w:t>
      </w:r>
      <w:proofErr w:type="spellEnd"/>
      <w:r w:rsidR="00F1098D" w:rsidRPr="00F1098D">
        <w:rPr>
          <w:rFonts w:ascii="Book Antiqua" w:hAnsi="Book Antiqua"/>
          <w:sz w:val="26"/>
          <w:szCs w:val="26"/>
        </w:rPr>
        <w:t xml:space="preserve">) </w:t>
      </w:r>
      <w:r w:rsidR="00F3471D">
        <w:rPr>
          <w:rFonts w:ascii="Book Antiqua" w:hAnsi="Book Antiqua"/>
          <w:sz w:val="26"/>
          <w:szCs w:val="26"/>
        </w:rPr>
        <w:t xml:space="preserve">para </w:t>
      </w:r>
      <w:r w:rsidR="00F1098D" w:rsidRPr="00F1098D">
        <w:rPr>
          <w:rFonts w:ascii="Book Antiqua" w:hAnsi="Book Antiqua"/>
          <w:sz w:val="26"/>
          <w:szCs w:val="26"/>
        </w:rPr>
        <w:t xml:space="preserve">atravessar as terríveis correntes do </w:t>
      </w:r>
      <w:proofErr w:type="spellStart"/>
      <w:r w:rsidR="00F1098D" w:rsidRPr="00866831">
        <w:rPr>
          <w:rFonts w:ascii="Book Antiqua" w:hAnsi="Book Antiqua"/>
          <w:i/>
          <w:iCs/>
          <w:sz w:val="26"/>
          <w:szCs w:val="26"/>
        </w:rPr>
        <w:t>samsara</w:t>
      </w:r>
      <w:proofErr w:type="spellEnd"/>
      <w:r w:rsidR="00F1098D" w:rsidRPr="00F1098D">
        <w:rPr>
          <w:rFonts w:ascii="Book Antiqua" w:hAnsi="Book Antiqua"/>
          <w:sz w:val="26"/>
          <w:szCs w:val="26"/>
        </w:rPr>
        <w:t>, do nascimento e da morte.’</w:t>
      </w:r>
      <w:r w:rsidR="002169BC">
        <w:rPr>
          <w:rStyle w:val="Refdenotaderodap"/>
          <w:rFonts w:ascii="Book Antiqua" w:hAnsi="Book Antiqua"/>
          <w:sz w:val="26"/>
          <w:szCs w:val="26"/>
        </w:rPr>
        <w:footnoteReference w:id="3"/>
      </w:r>
      <w:r w:rsidR="00F1098D" w:rsidRPr="00F1098D">
        <w:rPr>
          <w:rFonts w:ascii="Book Antiqua" w:hAnsi="Book Antiqua"/>
          <w:sz w:val="26"/>
          <w:szCs w:val="26"/>
        </w:rPr>
        <w:t xml:space="preserve"> Tod</w:t>
      </w:r>
      <w:r w:rsidR="0014019A">
        <w:rPr>
          <w:rFonts w:ascii="Book Antiqua" w:hAnsi="Book Antiqua"/>
          <w:sz w:val="26"/>
          <w:szCs w:val="26"/>
        </w:rPr>
        <w:t>a</w:t>
      </w:r>
      <w:r w:rsidR="00F1098D" w:rsidRPr="00F1098D">
        <w:rPr>
          <w:rFonts w:ascii="Book Antiqua" w:hAnsi="Book Antiqua"/>
          <w:sz w:val="26"/>
          <w:szCs w:val="26"/>
        </w:rPr>
        <w:t>s</w:t>
      </w:r>
      <w:r w:rsidR="002169BC">
        <w:rPr>
          <w:rFonts w:ascii="Book Antiqua" w:hAnsi="Book Antiqua"/>
          <w:sz w:val="26"/>
          <w:szCs w:val="26"/>
        </w:rPr>
        <w:t xml:space="preserve"> </w:t>
      </w:r>
      <w:r w:rsidR="00F1098D" w:rsidRPr="00F1098D">
        <w:rPr>
          <w:rFonts w:ascii="Book Antiqua" w:hAnsi="Book Antiqua"/>
          <w:sz w:val="26"/>
          <w:szCs w:val="26"/>
        </w:rPr>
        <w:t>est</w:t>
      </w:r>
      <w:r w:rsidR="0014019A">
        <w:rPr>
          <w:rFonts w:ascii="Book Antiqua" w:hAnsi="Book Antiqua"/>
          <w:sz w:val="26"/>
          <w:szCs w:val="26"/>
        </w:rPr>
        <w:t>a</w:t>
      </w:r>
      <w:r w:rsidR="00F1098D" w:rsidRPr="00F1098D">
        <w:rPr>
          <w:rFonts w:ascii="Book Antiqua" w:hAnsi="Book Antiqua"/>
          <w:sz w:val="26"/>
          <w:szCs w:val="26"/>
        </w:rPr>
        <w:t>s provam conclusivamente que existe uma estreita afinidade entre o corpo e</w:t>
      </w:r>
      <w:r w:rsidR="002169BC">
        <w:rPr>
          <w:rFonts w:ascii="Book Antiqua" w:hAnsi="Book Antiqua"/>
          <w:sz w:val="26"/>
          <w:szCs w:val="26"/>
        </w:rPr>
        <w:t xml:space="preserve"> </w:t>
      </w:r>
      <w:r w:rsidR="00F1098D" w:rsidRPr="00F1098D">
        <w:rPr>
          <w:rFonts w:ascii="Book Antiqua" w:hAnsi="Book Antiqua"/>
          <w:sz w:val="26"/>
          <w:szCs w:val="26"/>
        </w:rPr>
        <w:t>a mente.</w:t>
      </w:r>
    </w:p>
    <w:p w14:paraId="1A6A6072" w14:textId="77777777" w:rsidR="0014019A" w:rsidRPr="00F1098D" w:rsidRDefault="0014019A" w:rsidP="002169BC">
      <w:pPr>
        <w:ind w:firstLine="720"/>
        <w:rPr>
          <w:rFonts w:ascii="Book Antiqua" w:hAnsi="Book Antiqua"/>
          <w:sz w:val="26"/>
          <w:szCs w:val="26"/>
        </w:rPr>
      </w:pPr>
    </w:p>
    <w:p w14:paraId="6948525E" w14:textId="77777777" w:rsidR="00F1098D" w:rsidRPr="0014019A" w:rsidRDefault="00F1098D" w:rsidP="0014019A">
      <w:pPr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14019A">
        <w:rPr>
          <w:rFonts w:ascii="Book Antiqua" w:hAnsi="Book Antiqua"/>
          <w:b/>
          <w:bCs/>
          <w:sz w:val="26"/>
          <w:szCs w:val="26"/>
        </w:rPr>
        <w:t>Modos de Tapas</w:t>
      </w:r>
    </w:p>
    <w:p w14:paraId="46978A31" w14:textId="77777777" w:rsidR="0014019A" w:rsidRPr="00F1098D" w:rsidRDefault="0014019A" w:rsidP="00F1098D">
      <w:pPr>
        <w:ind w:firstLine="720"/>
        <w:rPr>
          <w:rFonts w:ascii="Book Antiqua" w:hAnsi="Book Antiqua"/>
          <w:sz w:val="26"/>
          <w:szCs w:val="26"/>
        </w:rPr>
      </w:pPr>
    </w:p>
    <w:p w14:paraId="521A219B" w14:textId="0FAD8994" w:rsidR="00F1098D" w:rsidRPr="00F1098D" w:rsidRDefault="00F1098D" w:rsidP="00FE2CE3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É uma questão de conhecimento e experiência comum que a mente</w:t>
      </w:r>
      <w:r w:rsidR="001450A6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pode se concentrar mais facilmente em um objeto externo do que em algo</w:t>
      </w:r>
      <w:r w:rsidR="001450A6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abstruso. O concreto, segundo</w:t>
      </w:r>
      <w:r w:rsidR="001450A6">
        <w:rPr>
          <w:rFonts w:ascii="Book Antiqua" w:hAnsi="Book Antiqua"/>
          <w:sz w:val="26"/>
          <w:szCs w:val="26"/>
        </w:rPr>
        <w:t xml:space="preserve"> estes</w:t>
      </w:r>
      <w:r w:rsidRPr="00F1098D">
        <w:rPr>
          <w:rFonts w:ascii="Book Antiqua" w:hAnsi="Book Antiqua"/>
          <w:sz w:val="26"/>
          <w:szCs w:val="26"/>
        </w:rPr>
        <w:t>, é mais fácil de compreender do que o abstrato.</w:t>
      </w:r>
      <w:r w:rsidR="001450A6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Swami Vivekananda, por meio de uma </w:t>
      </w:r>
      <w:r w:rsidR="001450A6">
        <w:rPr>
          <w:rFonts w:ascii="Book Antiqua" w:hAnsi="Book Antiqua"/>
          <w:sz w:val="26"/>
          <w:szCs w:val="26"/>
        </w:rPr>
        <w:t>e</w:t>
      </w:r>
      <w:r w:rsidRPr="00F1098D">
        <w:rPr>
          <w:rFonts w:ascii="Book Antiqua" w:hAnsi="Book Antiqua"/>
          <w:sz w:val="26"/>
          <w:szCs w:val="26"/>
        </w:rPr>
        <w:t>stória, ilustra como o sutil</w:t>
      </w:r>
      <w:r w:rsidR="001450A6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1450A6">
        <w:rPr>
          <w:rFonts w:ascii="Book Antiqua" w:hAnsi="Book Antiqua"/>
          <w:i/>
          <w:iCs/>
          <w:sz w:val="26"/>
          <w:szCs w:val="26"/>
        </w:rPr>
        <w:t>prana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pode ser captado regulando</w:t>
      </w:r>
      <w:r w:rsidR="001450A6">
        <w:rPr>
          <w:rFonts w:ascii="Book Antiqua" w:hAnsi="Book Antiqua"/>
          <w:sz w:val="26"/>
          <w:szCs w:val="26"/>
        </w:rPr>
        <w:t>-se</w:t>
      </w:r>
      <w:r w:rsidRPr="00F1098D">
        <w:rPr>
          <w:rFonts w:ascii="Book Antiqua" w:hAnsi="Book Antiqua"/>
          <w:sz w:val="26"/>
          <w:szCs w:val="26"/>
        </w:rPr>
        <w:t xml:space="preserve"> a respiração, </w:t>
      </w:r>
      <w:r w:rsidR="001450A6">
        <w:rPr>
          <w:rFonts w:ascii="Book Antiqua" w:hAnsi="Book Antiqua"/>
          <w:sz w:val="26"/>
          <w:szCs w:val="26"/>
        </w:rPr>
        <w:t xml:space="preserve">uma função </w:t>
      </w:r>
      <w:r w:rsidRPr="00F1098D">
        <w:rPr>
          <w:rFonts w:ascii="Book Antiqua" w:hAnsi="Book Antiqua"/>
          <w:sz w:val="26"/>
          <w:szCs w:val="26"/>
        </w:rPr>
        <w:t>comparativamente grosseir</w:t>
      </w:r>
      <w:r w:rsidR="001450A6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>do corpo: ‘Era uma vez um ministro de um grande rei. Ele caiu</w:t>
      </w:r>
      <w:r w:rsidR="001450A6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em desgraça. O rei, como punição, confinou-o a um</w:t>
      </w:r>
      <w:r w:rsidR="00540B13">
        <w:rPr>
          <w:rFonts w:ascii="Book Antiqua" w:hAnsi="Book Antiqua"/>
          <w:sz w:val="26"/>
          <w:szCs w:val="26"/>
        </w:rPr>
        <w:t xml:space="preserve">a torre </w:t>
      </w:r>
      <w:r w:rsidRPr="00F1098D">
        <w:rPr>
          <w:rFonts w:ascii="Book Antiqua" w:hAnsi="Book Antiqua"/>
          <w:sz w:val="26"/>
          <w:szCs w:val="26"/>
        </w:rPr>
        <w:t>muito elevad</w:t>
      </w:r>
      <w:r w:rsidR="00540B13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>e o deixou morrer lá. Ele tinha uma esposa fiel, que v</w:t>
      </w:r>
      <w:r w:rsidR="00540B13">
        <w:rPr>
          <w:rFonts w:ascii="Book Antiqua" w:hAnsi="Book Antiqua"/>
          <w:sz w:val="26"/>
          <w:szCs w:val="26"/>
        </w:rPr>
        <w:t>inha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="00B67C93">
        <w:rPr>
          <w:rFonts w:ascii="Book Antiqua" w:hAnsi="Book Antiqua"/>
          <w:sz w:val="26"/>
          <w:szCs w:val="26"/>
        </w:rPr>
        <w:t xml:space="preserve">até a </w:t>
      </w:r>
      <w:r w:rsidRPr="00F1098D">
        <w:rPr>
          <w:rFonts w:ascii="Book Antiqua" w:hAnsi="Book Antiqua"/>
          <w:sz w:val="26"/>
          <w:szCs w:val="26"/>
        </w:rPr>
        <w:t>torre à noite e cham</w:t>
      </w:r>
      <w:r w:rsidR="00540B13">
        <w:rPr>
          <w:rFonts w:ascii="Book Antiqua" w:hAnsi="Book Antiqua"/>
          <w:sz w:val="26"/>
          <w:szCs w:val="26"/>
        </w:rPr>
        <w:t>ava</w:t>
      </w:r>
      <w:r w:rsidRPr="00F1098D">
        <w:rPr>
          <w:rFonts w:ascii="Book Antiqua" w:hAnsi="Book Antiqua"/>
          <w:sz w:val="26"/>
          <w:szCs w:val="26"/>
        </w:rPr>
        <w:t xml:space="preserve"> o marido lá em cima para saber o que</w:t>
      </w:r>
      <w:r w:rsidR="00AE712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poderia fazer para ajudá-lo. </w:t>
      </w:r>
      <w:r w:rsidR="00AE712C" w:rsidRPr="00AE712C">
        <w:rPr>
          <w:rFonts w:ascii="Book Antiqua" w:hAnsi="Book Antiqua"/>
          <w:sz w:val="26"/>
          <w:szCs w:val="26"/>
        </w:rPr>
        <w:t>Ele disse a ela para retornar à torre na noite seguinte e tr</w:t>
      </w:r>
      <w:r w:rsidR="00AE712C">
        <w:rPr>
          <w:rFonts w:ascii="Book Antiqua" w:hAnsi="Book Antiqua"/>
          <w:sz w:val="26"/>
          <w:szCs w:val="26"/>
        </w:rPr>
        <w:t>ouxesse</w:t>
      </w:r>
      <w:r w:rsidR="00AE712C" w:rsidRPr="00AE712C">
        <w:rPr>
          <w:rFonts w:ascii="Book Antiqua" w:hAnsi="Book Antiqua"/>
          <w:sz w:val="26"/>
          <w:szCs w:val="26"/>
        </w:rPr>
        <w:t xml:space="preserve"> consigo uma corda longa, um barbante resistente, linha de embalagem, linha de seda, um besouro e um pouco de mel.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="00FE2CE3">
        <w:rPr>
          <w:rFonts w:ascii="Book Antiqua" w:hAnsi="Book Antiqua"/>
          <w:sz w:val="26"/>
          <w:szCs w:val="26"/>
        </w:rPr>
        <w:t>Muito surpresa</w:t>
      </w:r>
      <w:r w:rsidRPr="00F1098D">
        <w:rPr>
          <w:rFonts w:ascii="Book Antiqua" w:hAnsi="Book Antiqua"/>
          <w:sz w:val="26"/>
          <w:szCs w:val="26"/>
        </w:rPr>
        <w:t>,</w:t>
      </w:r>
      <w:r w:rsidR="00FE2CE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a boa esposa obedeceu ao marido e trouxe-lhe os artigos desejados.</w:t>
      </w:r>
    </w:p>
    <w:p w14:paraId="4BFC4D86" w14:textId="471D7AC0" w:rsidR="007F78E5" w:rsidRDefault="00F1098D" w:rsidP="007F78E5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lastRenderedPageBreak/>
        <w:t>O marido orientou-a a prender firmemente o fio de seda ao</w:t>
      </w:r>
      <w:r w:rsidR="00FE2CE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besouro, depois untar </w:t>
      </w:r>
      <w:r w:rsidR="00FE2CE3" w:rsidRPr="00F1098D">
        <w:rPr>
          <w:rFonts w:ascii="Book Antiqua" w:hAnsi="Book Antiqua"/>
          <w:sz w:val="26"/>
          <w:szCs w:val="26"/>
        </w:rPr>
        <w:t>suas antenas</w:t>
      </w:r>
      <w:r w:rsidRPr="00F1098D">
        <w:rPr>
          <w:rFonts w:ascii="Book Antiqua" w:hAnsi="Book Antiqua"/>
          <w:sz w:val="26"/>
          <w:szCs w:val="26"/>
        </w:rPr>
        <w:t xml:space="preserve"> com uma gota de mel e soltá-lo</w:t>
      </w:r>
      <w:r w:rsidR="00FE2CE3">
        <w:rPr>
          <w:rFonts w:ascii="Book Antiqua" w:hAnsi="Book Antiqua"/>
          <w:sz w:val="26"/>
          <w:szCs w:val="26"/>
        </w:rPr>
        <w:t xml:space="preserve"> n</w:t>
      </w:r>
      <w:r w:rsidRPr="00F1098D">
        <w:rPr>
          <w:rFonts w:ascii="Book Antiqua" w:hAnsi="Book Antiqua"/>
          <w:sz w:val="26"/>
          <w:szCs w:val="26"/>
        </w:rPr>
        <w:t>a parede da torre, com a cabeça voltada para cima. Ela obedeceu a tod</w:t>
      </w:r>
      <w:r w:rsidR="00FE2CE3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>s</w:t>
      </w:r>
      <w:r w:rsidR="00FE2CE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estas instruções, e o besouro iniciou sua longa jornada. Cheirando</w:t>
      </w:r>
      <w:r w:rsidR="00FE2CE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o mel à frente, ele avançou lentamente, na esperança de alcançar o</w:t>
      </w:r>
      <w:r w:rsidR="00FE2CE3">
        <w:rPr>
          <w:rFonts w:ascii="Book Antiqua" w:hAnsi="Book Antiqua"/>
          <w:sz w:val="26"/>
          <w:szCs w:val="26"/>
        </w:rPr>
        <w:t xml:space="preserve"> mel</w:t>
      </w:r>
      <w:r w:rsidRPr="00F1098D">
        <w:rPr>
          <w:rFonts w:ascii="Book Antiqua" w:hAnsi="Book Antiqua"/>
          <w:sz w:val="26"/>
          <w:szCs w:val="26"/>
        </w:rPr>
        <w:t>, até que finalmente chegou ao topo da torre, quando o ministro</w:t>
      </w:r>
      <w:r w:rsidR="00FE2CE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agarrou o besouro e tomou posse do fio de seda. Ele disse </w:t>
      </w:r>
      <w:r w:rsidR="00FE2CE3" w:rsidRPr="00F1098D">
        <w:rPr>
          <w:rFonts w:ascii="Book Antiqua" w:hAnsi="Book Antiqua"/>
          <w:sz w:val="26"/>
          <w:szCs w:val="26"/>
        </w:rPr>
        <w:t>à sua esposa</w:t>
      </w:r>
      <w:r w:rsidRPr="00F1098D">
        <w:rPr>
          <w:rFonts w:ascii="Book Antiqua" w:hAnsi="Book Antiqua"/>
          <w:sz w:val="26"/>
          <w:szCs w:val="26"/>
        </w:rPr>
        <w:t xml:space="preserve"> para amarrar a outra ponta no fio </w:t>
      </w:r>
      <w:r w:rsidR="00F976A5">
        <w:rPr>
          <w:rFonts w:ascii="Book Antiqua" w:hAnsi="Book Antiqua"/>
          <w:sz w:val="26"/>
          <w:szCs w:val="26"/>
        </w:rPr>
        <w:t>grosso</w:t>
      </w:r>
      <w:r w:rsidRPr="00F1098D">
        <w:rPr>
          <w:rFonts w:ascii="Book Antiqua" w:hAnsi="Book Antiqua"/>
          <w:sz w:val="26"/>
          <w:szCs w:val="26"/>
        </w:rPr>
        <w:t xml:space="preserve">, e depois de </w:t>
      </w:r>
      <w:r w:rsidR="00F976A5">
        <w:rPr>
          <w:rFonts w:ascii="Book Antiqua" w:hAnsi="Book Antiqua"/>
          <w:sz w:val="26"/>
          <w:szCs w:val="26"/>
        </w:rPr>
        <w:t xml:space="preserve">ter </w:t>
      </w:r>
      <w:r w:rsidR="007F78E5">
        <w:rPr>
          <w:rFonts w:ascii="Book Antiqua" w:hAnsi="Book Antiqua"/>
          <w:sz w:val="26"/>
          <w:szCs w:val="26"/>
        </w:rPr>
        <w:t xml:space="preserve">segurado, </w:t>
      </w:r>
      <w:r w:rsidR="007F78E5" w:rsidRPr="00F1098D">
        <w:rPr>
          <w:rFonts w:ascii="Book Antiqua" w:hAnsi="Book Antiqua"/>
          <w:sz w:val="26"/>
          <w:szCs w:val="26"/>
        </w:rPr>
        <w:t>ele</w:t>
      </w:r>
      <w:r w:rsidRPr="00F1098D">
        <w:rPr>
          <w:rFonts w:ascii="Book Antiqua" w:hAnsi="Book Antiqua"/>
          <w:sz w:val="26"/>
          <w:szCs w:val="26"/>
        </w:rPr>
        <w:t xml:space="preserve"> repetiu o processo com o barbante forte e, por último</w:t>
      </w:r>
      <w:r w:rsidR="00F976A5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com a corda. Então o resto foi fácil. O ministro desce</w:t>
      </w:r>
      <w:r w:rsidR="007F78E5">
        <w:rPr>
          <w:rFonts w:ascii="Book Antiqua" w:hAnsi="Book Antiqua"/>
          <w:sz w:val="26"/>
          <w:szCs w:val="26"/>
        </w:rPr>
        <w:t xml:space="preserve">u </w:t>
      </w:r>
      <w:r w:rsidR="00B67C93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>torre por meio da corda e escapou. Neste nosso corpo</w:t>
      </w:r>
      <w:r w:rsidR="007F78E5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o movimento da respiração é o “fio de seda”; </w:t>
      </w:r>
      <w:r w:rsidR="007F78E5">
        <w:rPr>
          <w:rFonts w:ascii="Book Antiqua" w:hAnsi="Book Antiqua"/>
          <w:sz w:val="26"/>
          <w:szCs w:val="26"/>
        </w:rPr>
        <w:t>apoderando</w:t>
      </w:r>
      <w:r w:rsidRPr="00F1098D">
        <w:rPr>
          <w:rFonts w:ascii="Book Antiqua" w:hAnsi="Book Antiqua"/>
          <w:sz w:val="26"/>
          <w:szCs w:val="26"/>
        </w:rPr>
        <w:t>-se e aprendendo</w:t>
      </w:r>
      <w:r w:rsidR="007F78E5">
        <w:rPr>
          <w:rFonts w:ascii="Book Antiqua" w:hAnsi="Book Antiqua"/>
          <w:sz w:val="26"/>
          <w:szCs w:val="26"/>
        </w:rPr>
        <w:t xml:space="preserve"> como</w:t>
      </w:r>
      <w:r w:rsidRPr="00F1098D">
        <w:rPr>
          <w:rFonts w:ascii="Book Antiqua" w:hAnsi="Book Antiqua"/>
          <w:sz w:val="26"/>
          <w:szCs w:val="26"/>
        </w:rPr>
        <w:t xml:space="preserve"> controlá-lo, agarramos o</w:t>
      </w:r>
      <w:r w:rsidR="007F78E5">
        <w:rPr>
          <w:rFonts w:ascii="Book Antiqua" w:hAnsi="Book Antiqua"/>
          <w:sz w:val="26"/>
          <w:szCs w:val="26"/>
        </w:rPr>
        <w:t xml:space="preserve"> “barbante” </w:t>
      </w:r>
      <w:r w:rsidRPr="00F1098D">
        <w:rPr>
          <w:rFonts w:ascii="Book Antiqua" w:hAnsi="Book Antiqua"/>
          <w:sz w:val="26"/>
          <w:szCs w:val="26"/>
        </w:rPr>
        <w:t xml:space="preserve">das correntes nervosas e, a partir </w:t>
      </w:r>
      <w:r w:rsidR="007F78E5" w:rsidRPr="00F1098D">
        <w:rPr>
          <w:rFonts w:ascii="Book Antiqua" w:hAnsi="Book Antiqua"/>
          <w:sz w:val="26"/>
          <w:szCs w:val="26"/>
        </w:rPr>
        <w:t>destes</w:t>
      </w:r>
      <w:r w:rsidR="007F78E5">
        <w:rPr>
          <w:rFonts w:ascii="Book Antiqua" w:hAnsi="Book Antiqua"/>
          <w:sz w:val="26"/>
          <w:szCs w:val="26"/>
        </w:rPr>
        <w:t xml:space="preserve"> o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="007F78E5">
        <w:rPr>
          <w:rFonts w:ascii="Book Antiqua" w:hAnsi="Book Antiqua"/>
          <w:sz w:val="26"/>
          <w:szCs w:val="26"/>
        </w:rPr>
        <w:t>“</w:t>
      </w:r>
      <w:r w:rsidRPr="00F1098D">
        <w:rPr>
          <w:rFonts w:ascii="Book Antiqua" w:hAnsi="Book Antiqua"/>
          <w:sz w:val="26"/>
          <w:szCs w:val="26"/>
        </w:rPr>
        <w:t>fio resistente</w:t>
      </w:r>
      <w:r w:rsidR="007F78E5">
        <w:rPr>
          <w:rFonts w:ascii="Book Antiqua" w:hAnsi="Book Antiqua"/>
          <w:sz w:val="26"/>
          <w:szCs w:val="26"/>
        </w:rPr>
        <w:t>”</w:t>
      </w:r>
      <w:r w:rsidRPr="00F1098D">
        <w:rPr>
          <w:rFonts w:ascii="Book Antiqua" w:hAnsi="Book Antiqua"/>
          <w:sz w:val="26"/>
          <w:szCs w:val="26"/>
        </w:rPr>
        <w:t xml:space="preserve"> de nossos pensamentos e, por último, a </w:t>
      </w:r>
      <w:r w:rsidR="007F78E5">
        <w:rPr>
          <w:rFonts w:ascii="Book Antiqua" w:hAnsi="Book Antiqua"/>
          <w:sz w:val="26"/>
          <w:szCs w:val="26"/>
        </w:rPr>
        <w:t>“</w:t>
      </w:r>
      <w:r w:rsidRPr="00F1098D">
        <w:rPr>
          <w:rFonts w:ascii="Book Antiqua" w:hAnsi="Book Antiqua"/>
          <w:sz w:val="26"/>
          <w:szCs w:val="26"/>
        </w:rPr>
        <w:t>corda</w:t>
      </w:r>
      <w:r w:rsidR="007F78E5">
        <w:rPr>
          <w:rFonts w:ascii="Book Antiqua" w:hAnsi="Book Antiqua"/>
          <w:sz w:val="26"/>
          <w:szCs w:val="26"/>
        </w:rPr>
        <w:t>”</w:t>
      </w:r>
      <w:r w:rsidRPr="00F1098D">
        <w:rPr>
          <w:rFonts w:ascii="Book Antiqua" w:hAnsi="Book Antiqua"/>
          <w:sz w:val="26"/>
          <w:szCs w:val="26"/>
        </w:rPr>
        <w:t xml:space="preserve"> do </w:t>
      </w:r>
      <w:proofErr w:type="spellStart"/>
      <w:r w:rsidRPr="007F78E5">
        <w:rPr>
          <w:rFonts w:ascii="Book Antiqua" w:hAnsi="Book Antiqua"/>
          <w:i/>
          <w:iCs/>
          <w:sz w:val="26"/>
          <w:szCs w:val="26"/>
        </w:rPr>
        <w:t>prana</w:t>
      </w:r>
      <w:proofErr w:type="spellEnd"/>
      <w:r w:rsidRPr="00F1098D">
        <w:rPr>
          <w:rFonts w:ascii="Book Antiqua" w:hAnsi="Book Antiqua"/>
          <w:sz w:val="26"/>
          <w:szCs w:val="26"/>
        </w:rPr>
        <w:t>,</w:t>
      </w:r>
      <w:r w:rsidR="007F78E5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controlando </w:t>
      </w:r>
      <w:r w:rsidR="00162E44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 xml:space="preserve"> qual alcançamos a liberdade.</w:t>
      </w:r>
      <w:r w:rsidR="007F78E5">
        <w:rPr>
          <w:rStyle w:val="Refdenotaderodap"/>
          <w:rFonts w:ascii="Book Antiqua" w:hAnsi="Book Antiqua"/>
          <w:sz w:val="26"/>
          <w:szCs w:val="26"/>
        </w:rPr>
        <w:footnoteReference w:id="4"/>
      </w:r>
      <w:r w:rsidRPr="00F1098D">
        <w:rPr>
          <w:rFonts w:ascii="Book Antiqua" w:hAnsi="Book Antiqua"/>
          <w:sz w:val="26"/>
          <w:szCs w:val="26"/>
        </w:rPr>
        <w:t xml:space="preserve"> Da mesma forma nós, que desejamos</w:t>
      </w:r>
      <w:r w:rsidR="007F78E5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liberação, </w:t>
      </w:r>
      <w:r w:rsidR="007F78E5">
        <w:rPr>
          <w:rFonts w:ascii="Book Antiqua" w:hAnsi="Book Antiqua"/>
          <w:sz w:val="26"/>
          <w:szCs w:val="26"/>
        </w:rPr>
        <w:t xml:space="preserve">temos que </w:t>
      </w:r>
      <w:r w:rsidRPr="00F1098D">
        <w:rPr>
          <w:rFonts w:ascii="Book Antiqua" w:hAnsi="Book Antiqua"/>
          <w:sz w:val="26"/>
          <w:szCs w:val="26"/>
        </w:rPr>
        <w:t>controlar simultaneamente o corpo e a mente.</w:t>
      </w:r>
    </w:p>
    <w:p w14:paraId="34029B8B" w14:textId="38BAC76A" w:rsidR="00F1098D" w:rsidRPr="00F1098D" w:rsidRDefault="00F1098D" w:rsidP="00376C3B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Nossos antigos sábios pensaram profundamente sobre isso, experimentaram e</w:t>
      </w:r>
      <w:r w:rsidR="00162E44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em seguida, distribuíram o que consideravam benéfico para a posteridade. Embora no</w:t>
      </w:r>
      <w:r w:rsidR="00162E44">
        <w:rPr>
          <w:rFonts w:ascii="Book Antiqua" w:hAnsi="Book Antiqua"/>
          <w:sz w:val="26"/>
          <w:szCs w:val="26"/>
        </w:rPr>
        <w:t xml:space="preserve">s </w:t>
      </w:r>
      <w:proofErr w:type="spellStart"/>
      <w:r w:rsidRPr="00F1098D">
        <w:rPr>
          <w:rFonts w:ascii="Book Antiqua" w:hAnsi="Book Antiqua"/>
          <w:sz w:val="26"/>
          <w:szCs w:val="26"/>
        </w:rPr>
        <w:t>Upanisads</w:t>
      </w:r>
      <w:proofErr w:type="spellEnd"/>
      <w:r w:rsidR="00162E44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ouvimos com frequência sobre </w:t>
      </w:r>
      <w:r w:rsidRPr="00162E44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>, uma definição clara disso</w:t>
      </w:r>
      <w:r w:rsidR="00162E44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encontramos apenas no </w:t>
      </w:r>
      <w:proofErr w:type="spellStart"/>
      <w:r w:rsidRPr="00162E44">
        <w:rPr>
          <w:rFonts w:ascii="Book Antiqua" w:hAnsi="Book Antiqua"/>
          <w:i/>
          <w:iCs/>
          <w:sz w:val="26"/>
          <w:szCs w:val="26"/>
        </w:rPr>
        <w:t>Sandilyopanisad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que diz: ‘Tapas é </w:t>
      </w:r>
      <w:r w:rsidR="00D309C3">
        <w:rPr>
          <w:rFonts w:ascii="Book Antiqua" w:hAnsi="Book Antiqua"/>
          <w:sz w:val="26"/>
          <w:szCs w:val="26"/>
        </w:rPr>
        <w:t xml:space="preserve">o “aquecimento” </w:t>
      </w:r>
      <w:r w:rsidRPr="00F1098D">
        <w:rPr>
          <w:rFonts w:ascii="Book Antiqua" w:hAnsi="Book Antiqua"/>
          <w:sz w:val="26"/>
          <w:szCs w:val="26"/>
        </w:rPr>
        <w:t>do corpo pela observância das injunções dos Vedas – votos</w:t>
      </w:r>
      <w:r w:rsidR="00D309C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como </w:t>
      </w:r>
      <w:proofErr w:type="spellStart"/>
      <w:r w:rsidRPr="00F1098D">
        <w:rPr>
          <w:rFonts w:ascii="Book Antiqua" w:hAnsi="Book Antiqua"/>
          <w:sz w:val="26"/>
          <w:szCs w:val="26"/>
        </w:rPr>
        <w:t>Krcchra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e </w:t>
      </w:r>
      <w:proofErr w:type="spellStart"/>
      <w:r w:rsidRPr="00F1098D">
        <w:rPr>
          <w:rFonts w:ascii="Book Antiqua" w:hAnsi="Book Antiqua"/>
          <w:sz w:val="26"/>
          <w:szCs w:val="26"/>
        </w:rPr>
        <w:t>C</w:t>
      </w:r>
      <w:r w:rsidR="006D1710" w:rsidRPr="006D1710">
        <w:rPr>
          <w:rFonts w:ascii="Book Antiqua" w:hAnsi="Book Antiqua"/>
          <w:sz w:val="26"/>
          <w:szCs w:val="26"/>
        </w:rPr>
        <w:t>ā</w:t>
      </w:r>
      <w:r w:rsidRPr="00F1098D">
        <w:rPr>
          <w:rFonts w:ascii="Book Antiqua" w:hAnsi="Book Antiqua"/>
          <w:sz w:val="26"/>
          <w:szCs w:val="26"/>
        </w:rPr>
        <w:t>ndr</w:t>
      </w:r>
      <w:r w:rsidR="006D1710" w:rsidRPr="006D1710">
        <w:rPr>
          <w:rFonts w:ascii="Book Antiqua" w:hAnsi="Book Antiqua"/>
          <w:sz w:val="26"/>
          <w:szCs w:val="26"/>
        </w:rPr>
        <w:t>ā</w:t>
      </w:r>
      <w:r w:rsidRPr="00F1098D">
        <w:rPr>
          <w:rFonts w:ascii="Book Antiqua" w:hAnsi="Book Antiqua"/>
          <w:sz w:val="26"/>
          <w:szCs w:val="26"/>
        </w:rPr>
        <w:t>y</w:t>
      </w:r>
      <w:r w:rsidR="006D1710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>na</w:t>
      </w:r>
      <w:proofErr w:type="spellEnd"/>
      <w:r w:rsidRPr="00F1098D">
        <w:rPr>
          <w:rFonts w:ascii="Book Antiqua" w:hAnsi="Book Antiqua"/>
          <w:sz w:val="26"/>
          <w:szCs w:val="26"/>
        </w:rPr>
        <w:t>.’</w:t>
      </w:r>
      <w:r w:rsidR="006D1710">
        <w:rPr>
          <w:rStyle w:val="Refdenotaderodap"/>
          <w:rFonts w:ascii="Book Antiqua" w:hAnsi="Book Antiqua"/>
          <w:sz w:val="26"/>
          <w:szCs w:val="26"/>
        </w:rPr>
        <w:footnoteReference w:id="5"/>
      </w:r>
      <w:r w:rsidRPr="00F1098D">
        <w:rPr>
          <w:rFonts w:ascii="Book Antiqua" w:hAnsi="Book Antiqua"/>
          <w:sz w:val="26"/>
          <w:szCs w:val="26"/>
        </w:rPr>
        <w:t xml:space="preserve"> Uma razão pela qual os </w:t>
      </w:r>
      <w:proofErr w:type="spellStart"/>
      <w:r w:rsidRPr="00F1098D">
        <w:rPr>
          <w:rFonts w:ascii="Book Antiqua" w:hAnsi="Book Antiqua"/>
          <w:sz w:val="26"/>
          <w:szCs w:val="26"/>
        </w:rPr>
        <w:t>Upanisads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não</w:t>
      </w:r>
      <w:r w:rsidR="009E629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defin</w:t>
      </w:r>
      <w:r w:rsidR="009E6291">
        <w:rPr>
          <w:rFonts w:ascii="Book Antiqua" w:hAnsi="Book Antiqua"/>
          <w:sz w:val="26"/>
          <w:szCs w:val="26"/>
        </w:rPr>
        <w:t>em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Pr="00924F8E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 de forma mais elaborada pode ser </w:t>
      </w:r>
      <w:r w:rsidR="009E6291">
        <w:rPr>
          <w:rFonts w:ascii="Book Antiqua" w:hAnsi="Book Antiqua"/>
          <w:sz w:val="26"/>
          <w:szCs w:val="26"/>
        </w:rPr>
        <w:t xml:space="preserve">a de </w:t>
      </w:r>
      <w:r w:rsidRPr="00F1098D">
        <w:rPr>
          <w:rFonts w:ascii="Book Antiqua" w:hAnsi="Book Antiqua"/>
          <w:sz w:val="26"/>
          <w:szCs w:val="26"/>
        </w:rPr>
        <w:t>que os preceptores estivessem lá</w:t>
      </w:r>
      <w:r w:rsidR="009E629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para orientar os aspirantes. No entanto, Sri Krishna no Gita remove </w:t>
      </w:r>
      <w:r w:rsidR="009E6291">
        <w:rPr>
          <w:rFonts w:ascii="Book Antiqua" w:hAnsi="Book Antiqua"/>
          <w:sz w:val="26"/>
          <w:szCs w:val="26"/>
        </w:rPr>
        <w:t xml:space="preserve">essa </w:t>
      </w:r>
      <w:r w:rsidRPr="00F1098D">
        <w:rPr>
          <w:rFonts w:ascii="Book Antiqua" w:hAnsi="Book Antiqua"/>
          <w:sz w:val="26"/>
          <w:szCs w:val="26"/>
        </w:rPr>
        <w:t>ambiguidade com uma análise detalhada do assunto. Sri Krishna deve ter</w:t>
      </w:r>
      <w:r w:rsidR="009E629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observ</w:t>
      </w:r>
      <w:r w:rsidR="009E6291">
        <w:rPr>
          <w:rFonts w:ascii="Book Antiqua" w:hAnsi="Book Antiqua"/>
          <w:sz w:val="26"/>
          <w:szCs w:val="26"/>
        </w:rPr>
        <w:t>ado</w:t>
      </w:r>
      <w:r w:rsidRPr="00F1098D">
        <w:rPr>
          <w:rFonts w:ascii="Book Antiqua" w:hAnsi="Book Antiqua"/>
          <w:sz w:val="26"/>
          <w:szCs w:val="26"/>
        </w:rPr>
        <w:t xml:space="preserve">, em sua época, que </w:t>
      </w:r>
      <w:r w:rsidR="009E6291">
        <w:rPr>
          <w:rFonts w:ascii="Book Antiqua" w:hAnsi="Book Antiqua"/>
          <w:sz w:val="26"/>
          <w:szCs w:val="26"/>
        </w:rPr>
        <w:t xml:space="preserve">uma </w:t>
      </w:r>
      <w:r w:rsidRPr="00F1098D">
        <w:rPr>
          <w:rFonts w:ascii="Book Antiqua" w:hAnsi="Book Antiqua"/>
          <w:sz w:val="26"/>
          <w:szCs w:val="26"/>
        </w:rPr>
        <w:t xml:space="preserve">paródia se fazia do conceito de </w:t>
      </w:r>
      <w:r w:rsidRPr="00924F8E">
        <w:rPr>
          <w:rFonts w:ascii="Book Antiqua" w:hAnsi="Book Antiqua"/>
          <w:i/>
          <w:iCs/>
          <w:sz w:val="26"/>
          <w:szCs w:val="26"/>
        </w:rPr>
        <w:t>tapas</w:t>
      </w:r>
      <w:r w:rsidR="009E6291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e, portanto, considerou necessário descrever detalhadamente seu significado.</w:t>
      </w:r>
      <w:r w:rsidR="00376C3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Isto não só deve ter</w:t>
      </w:r>
      <w:r w:rsidR="00376C3B">
        <w:rPr>
          <w:rFonts w:ascii="Book Antiqua" w:hAnsi="Book Antiqua"/>
          <w:sz w:val="26"/>
          <w:szCs w:val="26"/>
        </w:rPr>
        <w:t xml:space="preserve"> retirado de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Pr="00376C3B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="00376C3B">
        <w:rPr>
          <w:rFonts w:ascii="Book Antiqua" w:hAnsi="Book Antiqua"/>
          <w:sz w:val="26"/>
          <w:szCs w:val="26"/>
        </w:rPr>
        <w:t>os</w:t>
      </w:r>
      <w:r w:rsidRPr="00F1098D">
        <w:rPr>
          <w:rFonts w:ascii="Book Antiqua" w:hAnsi="Book Antiqua"/>
          <w:sz w:val="26"/>
          <w:szCs w:val="26"/>
        </w:rPr>
        <w:t xml:space="preserve"> danos </w:t>
      </w:r>
      <w:r w:rsidR="00376C3B">
        <w:rPr>
          <w:rFonts w:ascii="Book Antiqua" w:hAnsi="Book Antiqua"/>
          <w:sz w:val="26"/>
          <w:szCs w:val="26"/>
        </w:rPr>
        <w:t xml:space="preserve">de seus significados </w:t>
      </w:r>
      <w:r w:rsidRPr="00F1098D">
        <w:rPr>
          <w:rFonts w:ascii="Book Antiqua" w:hAnsi="Book Antiqua"/>
          <w:sz w:val="26"/>
          <w:szCs w:val="26"/>
        </w:rPr>
        <w:t>adquiridos, mas também alertou os leigos contra fraudes e trapaças.</w:t>
      </w:r>
    </w:p>
    <w:p w14:paraId="39D69426" w14:textId="6C3BB687" w:rsidR="00F1098D" w:rsidRPr="00F1098D" w:rsidRDefault="00F1098D" w:rsidP="00DA7CA2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 xml:space="preserve">Sri Krishna classifica </w:t>
      </w:r>
      <w:r w:rsidRPr="008B33CC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>, austeridade, em três categorias, viz.</w:t>
      </w:r>
      <w:r w:rsidR="00376C3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austeridade do corpo, da fala e da mente. </w:t>
      </w:r>
      <w:r w:rsidR="00376C3B">
        <w:rPr>
          <w:rFonts w:ascii="Book Antiqua" w:hAnsi="Book Antiqua"/>
          <w:sz w:val="26"/>
          <w:szCs w:val="26"/>
        </w:rPr>
        <w:t>‘</w:t>
      </w:r>
      <w:r w:rsidRPr="00F1098D">
        <w:rPr>
          <w:rFonts w:ascii="Book Antiqua" w:hAnsi="Book Antiqua"/>
          <w:sz w:val="26"/>
          <w:szCs w:val="26"/>
        </w:rPr>
        <w:t xml:space="preserve">Adoração a Deus, </w:t>
      </w:r>
      <w:r w:rsidR="00B67C93">
        <w:rPr>
          <w:rFonts w:ascii="Book Antiqua" w:hAnsi="Book Antiqua"/>
          <w:sz w:val="26"/>
          <w:szCs w:val="26"/>
        </w:rPr>
        <w:t>dos</w:t>
      </w:r>
      <w:r w:rsidR="00376C3B">
        <w:rPr>
          <w:rFonts w:ascii="Book Antiqua" w:hAnsi="Book Antiqua"/>
          <w:sz w:val="26"/>
          <w:szCs w:val="26"/>
        </w:rPr>
        <w:t xml:space="preserve"> “duas vezes nascidos” [iniciados </w:t>
      </w:r>
      <w:proofErr w:type="spellStart"/>
      <w:r w:rsidR="00376C3B">
        <w:rPr>
          <w:rFonts w:ascii="Book Antiqua" w:hAnsi="Book Antiqua"/>
          <w:sz w:val="26"/>
          <w:szCs w:val="26"/>
        </w:rPr>
        <w:t>brahmins</w:t>
      </w:r>
      <w:proofErr w:type="spellEnd"/>
      <w:r w:rsidR="008B33CC">
        <w:rPr>
          <w:rFonts w:ascii="Book Antiqua" w:hAnsi="Book Antiqua"/>
          <w:sz w:val="26"/>
          <w:szCs w:val="26"/>
        </w:rPr>
        <w:t xml:space="preserve"> dedicados a Deus</w:t>
      </w:r>
      <w:r w:rsidR="00376C3B">
        <w:rPr>
          <w:rFonts w:ascii="Book Antiqua" w:hAnsi="Book Antiqua"/>
          <w:sz w:val="26"/>
          <w:szCs w:val="26"/>
        </w:rPr>
        <w:t>]</w:t>
      </w:r>
      <w:r w:rsidRPr="00F1098D">
        <w:rPr>
          <w:rFonts w:ascii="Book Antiqua" w:hAnsi="Book Antiqua"/>
          <w:sz w:val="26"/>
          <w:szCs w:val="26"/>
        </w:rPr>
        <w:t>,</w:t>
      </w:r>
      <w:r w:rsidR="00376C3B">
        <w:rPr>
          <w:rFonts w:ascii="Book Antiqua" w:hAnsi="Book Antiqua"/>
          <w:sz w:val="26"/>
          <w:szCs w:val="26"/>
        </w:rPr>
        <w:t xml:space="preserve"> </w:t>
      </w:r>
      <w:r w:rsidR="00B67C93">
        <w:rPr>
          <w:rFonts w:ascii="Book Antiqua" w:hAnsi="Book Antiqua"/>
          <w:sz w:val="26"/>
          <w:szCs w:val="26"/>
        </w:rPr>
        <w:t>dos</w:t>
      </w:r>
      <w:r w:rsidRPr="00F1098D">
        <w:rPr>
          <w:rFonts w:ascii="Book Antiqua" w:hAnsi="Book Antiqua"/>
          <w:sz w:val="26"/>
          <w:szCs w:val="26"/>
        </w:rPr>
        <w:t xml:space="preserve"> preceptores e </w:t>
      </w:r>
      <w:r w:rsidR="00B67C93">
        <w:rPr>
          <w:rFonts w:ascii="Book Antiqua" w:hAnsi="Book Antiqua"/>
          <w:sz w:val="26"/>
          <w:szCs w:val="26"/>
        </w:rPr>
        <w:t>dos</w:t>
      </w:r>
      <w:r w:rsidRPr="00F1098D">
        <w:rPr>
          <w:rFonts w:ascii="Book Antiqua" w:hAnsi="Book Antiqua"/>
          <w:sz w:val="26"/>
          <w:szCs w:val="26"/>
        </w:rPr>
        <w:t xml:space="preserve"> sábios; pureza (interna e externa),</w:t>
      </w:r>
      <w:r w:rsidR="008B33CC">
        <w:rPr>
          <w:rFonts w:ascii="Book Antiqua" w:hAnsi="Book Antiqua"/>
          <w:sz w:val="26"/>
          <w:szCs w:val="26"/>
        </w:rPr>
        <w:t xml:space="preserve"> retidão</w:t>
      </w:r>
      <w:r w:rsidRPr="00F1098D">
        <w:rPr>
          <w:rFonts w:ascii="Book Antiqua" w:hAnsi="Book Antiqua"/>
          <w:sz w:val="26"/>
          <w:szCs w:val="26"/>
        </w:rPr>
        <w:t>, a castidade e a não-injúria são austeridades do corpo.</w:t>
      </w:r>
      <w:r w:rsidR="008B33CC">
        <w:rPr>
          <w:rFonts w:ascii="Book Antiqua" w:hAnsi="Book Antiqua"/>
          <w:sz w:val="26"/>
          <w:szCs w:val="26"/>
        </w:rPr>
        <w:t xml:space="preserve"> </w:t>
      </w:r>
      <w:r w:rsidR="00B67C93">
        <w:rPr>
          <w:rFonts w:ascii="Book Antiqua" w:hAnsi="Book Antiqua"/>
          <w:sz w:val="26"/>
          <w:szCs w:val="26"/>
        </w:rPr>
        <w:t>A f</w:t>
      </w:r>
      <w:r w:rsidRPr="00F1098D">
        <w:rPr>
          <w:rFonts w:ascii="Book Antiqua" w:hAnsi="Book Antiqua"/>
          <w:sz w:val="26"/>
          <w:szCs w:val="26"/>
        </w:rPr>
        <w:t>ala que não causa aborrecimento e é verdadeira, agradável e</w:t>
      </w:r>
      <w:r w:rsidR="008B33C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saudável</w:t>
      </w:r>
      <w:r w:rsidR="008B33C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e </w:t>
      </w:r>
      <w:r w:rsidR="008B33CC">
        <w:rPr>
          <w:rFonts w:ascii="Book Antiqua" w:hAnsi="Book Antiqua"/>
          <w:sz w:val="26"/>
          <w:szCs w:val="26"/>
        </w:rPr>
        <w:t xml:space="preserve">o </w:t>
      </w:r>
      <w:r w:rsidRPr="00F1098D">
        <w:rPr>
          <w:rFonts w:ascii="Book Antiqua" w:hAnsi="Book Antiqua"/>
          <w:sz w:val="26"/>
          <w:szCs w:val="26"/>
        </w:rPr>
        <w:t>estudo regular dos Vedas</w:t>
      </w:r>
      <w:r w:rsidR="008B33CC">
        <w:rPr>
          <w:rFonts w:ascii="Book Antiqua" w:hAnsi="Book Antiqua"/>
          <w:sz w:val="26"/>
          <w:szCs w:val="26"/>
        </w:rPr>
        <w:t xml:space="preserve"> [escrituras sagradas]</w:t>
      </w:r>
      <w:r w:rsidRPr="00F1098D">
        <w:rPr>
          <w:rFonts w:ascii="Book Antiqua" w:hAnsi="Book Antiqua"/>
          <w:sz w:val="26"/>
          <w:szCs w:val="26"/>
        </w:rPr>
        <w:t xml:space="preserve"> – estes formam a austeridade</w:t>
      </w:r>
      <w:r w:rsidR="008B33C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da fala. </w:t>
      </w:r>
      <w:r w:rsidR="00B67C93">
        <w:rPr>
          <w:rFonts w:ascii="Book Antiqua" w:hAnsi="Book Antiqua"/>
          <w:sz w:val="26"/>
          <w:szCs w:val="26"/>
        </w:rPr>
        <w:t>A s</w:t>
      </w:r>
      <w:r w:rsidRPr="00F1098D">
        <w:rPr>
          <w:rFonts w:ascii="Book Antiqua" w:hAnsi="Book Antiqua"/>
          <w:sz w:val="26"/>
          <w:szCs w:val="26"/>
        </w:rPr>
        <w:t>erenidade de espírito, bondade, silêncio, autocontrole, honestidade de</w:t>
      </w:r>
      <w:r w:rsidR="008B33C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motivo, estes constituem a austeridade da mente.</w:t>
      </w:r>
      <w:r w:rsidR="008B33CC">
        <w:rPr>
          <w:rFonts w:ascii="Book Antiqua" w:hAnsi="Book Antiqua"/>
          <w:sz w:val="26"/>
          <w:szCs w:val="26"/>
        </w:rPr>
        <w:t>’</w:t>
      </w:r>
      <w:r w:rsidR="008B33CC">
        <w:rPr>
          <w:rStyle w:val="Refdenotaderodap"/>
          <w:rFonts w:ascii="Book Antiqua" w:hAnsi="Book Antiqua"/>
          <w:sz w:val="26"/>
          <w:szCs w:val="26"/>
        </w:rPr>
        <w:footnoteReference w:id="6"/>
      </w:r>
      <w:r w:rsidRPr="00F1098D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F1098D">
        <w:rPr>
          <w:rFonts w:ascii="Book Antiqua" w:hAnsi="Book Antiqua"/>
          <w:sz w:val="26"/>
          <w:szCs w:val="26"/>
        </w:rPr>
        <w:t>Sankara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comentando</w:t>
      </w:r>
      <w:r w:rsidR="008B33C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estes vers</w:t>
      </w:r>
      <w:r w:rsidR="008B33CC">
        <w:rPr>
          <w:rFonts w:ascii="Book Antiqua" w:hAnsi="Book Antiqua"/>
          <w:sz w:val="26"/>
          <w:szCs w:val="26"/>
        </w:rPr>
        <w:t>os</w:t>
      </w:r>
      <w:r w:rsidRPr="00F1098D">
        <w:rPr>
          <w:rFonts w:ascii="Book Antiqua" w:hAnsi="Book Antiqua"/>
          <w:sz w:val="26"/>
          <w:szCs w:val="26"/>
        </w:rPr>
        <w:t xml:space="preserve"> diz: ‘A fala deve ser dotada de todos </w:t>
      </w:r>
      <w:r w:rsidR="008B33CC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>s quatro</w:t>
      </w:r>
      <w:r w:rsidR="008B33C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qualidades aqui mencionadas. A ausência de um</w:t>
      </w:r>
      <w:r w:rsidR="008B33CC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 xml:space="preserve"> só não constitui</w:t>
      </w:r>
      <w:r w:rsidR="008B33CC">
        <w:rPr>
          <w:rFonts w:ascii="Book Antiqua" w:hAnsi="Book Antiqua"/>
          <w:sz w:val="26"/>
          <w:szCs w:val="26"/>
        </w:rPr>
        <w:t xml:space="preserve"> a </w:t>
      </w:r>
      <w:r w:rsidRPr="00F1098D">
        <w:rPr>
          <w:rFonts w:ascii="Book Antiqua" w:hAnsi="Book Antiqua"/>
          <w:sz w:val="26"/>
          <w:szCs w:val="26"/>
        </w:rPr>
        <w:t>austeridade d</w:t>
      </w:r>
      <w:r w:rsidR="008B33CC">
        <w:rPr>
          <w:rFonts w:ascii="Book Antiqua" w:hAnsi="Book Antiqua"/>
          <w:sz w:val="26"/>
          <w:szCs w:val="26"/>
        </w:rPr>
        <w:t>a fala</w:t>
      </w:r>
      <w:r w:rsidRPr="00F1098D">
        <w:rPr>
          <w:rFonts w:ascii="Book Antiqua" w:hAnsi="Book Antiqua"/>
          <w:sz w:val="26"/>
          <w:szCs w:val="26"/>
        </w:rPr>
        <w:t>. Silêncio não significa apenas ausência de fala, mas</w:t>
      </w:r>
      <w:r w:rsidR="008B33C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também </w:t>
      </w:r>
      <w:r w:rsidR="00DA7CA2">
        <w:rPr>
          <w:rFonts w:ascii="Book Antiqua" w:hAnsi="Book Antiqua"/>
          <w:sz w:val="26"/>
          <w:szCs w:val="26"/>
        </w:rPr>
        <w:t xml:space="preserve">a </w:t>
      </w:r>
      <w:r w:rsidR="00DA7CA2" w:rsidRPr="00F1098D">
        <w:rPr>
          <w:rFonts w:ascii="Book Antiqua" w:hAnsi="Book Antiqua"/>
          <w:sz w:val="26"/>
          <w:szCs w:val="26"/>
        </w:rPr>
        <w:lastRenderedPageBreak/>
        <w:t>fala controlada</w:t>
      </w:r>
      <w:r w:rsidRPr="00F1098D">
        <w:rPr>
          <w:rFonts w:ascii="Book Antiqua" w:hAnsi="Book Antiqua"/>
          <w:sz w:val="26"/>
          <w:szCs w:val="26"/>
        </w:rPr>
        <w:t xml:space="preserve"> pela mente.’ Sri Krishna diz ainda, </w:t>
      </w:r>
      <w:r w:rsidR="00DA7CA2">
        <w:rPr>
          <w:rFonts w:ascii="Book Antiqua" w:hAnsi="Book Antiqua"/>
          <w:sz w:val="26"/>
          <w:szCs w:val="26"/>
        </w:rPr>
        <w:t>‘t</w:t>
      </w:r>
      <w:r w:rsidR="00DA7CA2" w:rsidRPr="00F1098D">
        <w:rPr>
          <w:rFonts w:ascii="Book Antiqua" w:hAnsi="Book Antiqua"/>
          <w:sz w:val="26"/>
          <w:szCs w:val="26"/>
        </w:rPr>
        <w:t>odas essas austeridades feitas</w:t>
      </w:r>
      <w:r w:rsidRPr="00F1098D">
        <w:rPr>
          <w:rFonts w:ascii="Book Antiqua" w:hAnsi="Book Antiqua"/>
          <w:sz w:val="26"/>
          <w:szCs w:val="26"/>
        </w:rPr>
        <w:t xml:space="preserve"> com o máximo </w:t>
      </w:r>
      <w:r w:rsidR="00DA7CA2">
        <w:rPr>
          <w:rFonts w:ascii="Book Antiqua" w:hAnsi="Book Antiqua"/>
          <w:sz w:val="26"/>
          <w:szCs w:val="26"/>
        </w:rPr>
        <w:t xml:space="preserve">de </w:t>
      </w:r>
      <w:proofErr w:type="spellStart"/>
      <w:r w:rsidRPr="00DA7CA2">
        <w:rPr>
          <w:rFonts w:ascii="Book Antiqua" w:hAnsi="Book Antiqua"/>
          <w:i/>
          <w:iCs/>
          <w:sz w:val="26"/>
          <w:szCs w:val="26"/>
        </w:rPr>
        <w:t>sraddha</w:t>
      </w:r>
      <w:proofErr w:type="spellEnd"/>
      <w:r w:rsidR="00DA7CA2">
        <w:rPr>
          <w:rFonts w:ascii="Book Antiqua" w:hAnsi="Book Antiqua"/>
          <w:i/>
          <w:iCs/>
          <w:sz w:val="26"/>
          <w:szCs w:val="26"/>
        </w:rPr>
        <w:t xml:space="preserve"> </w:t>
      </w:r>
      <w:r w:rsidR="00DA7CA2" w:rsidRPr="00DA7CA2">
        <w:rPr>
          <w:rFonts w:ascii="Book Antiqua" w:hAnsi="Book Antiqua"/>
          <w:sz w:val="26"/>
          <w:szCs w:val="26"/>
        </w:rPr>
        <w:t>[fé]</w:t>
      </w:r>
      <w:r w:rsidRPr="00DA7CA2">
        <w:rPr>
          <w:rFonts w:ascii="Book Antiqua" w:hAnsi="Book Antiqua"/>
          <w:sz w:val="26"/>
          <w:szCs w:val="26"/>
        </w:rPr>
        <w:t>,</w:t>
      </w:r>
      <w:r w:rsidRPr="00F1098D">
        <w:rPr>
          <w:rFonts w:ascii="Book Antiqua" w:hAnsi="Book Antiqua"/>
          <w:sz w:val="26"/>
          <w:szCs w:val="26"/>
        </w:rPr>
        <w:t xml:space="preserve"> sem qualquer desejo de</w:t>
      </w:r>
      <w:r w:rsidR="00DA7CA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gozo dos resultados</w:t>
      </w:r>
      <w:r w:rsidR="00DA7CA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 apenas por pessoas de natureza controlada são</w:t>
      </w:r>
      <w:r w:rsidR="00DA7CA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chamadas austeridades nascidas</w:t>
      </w:r>
      <w:r w:rsidR="00DA7CA2">
        <w:rPr>
          <w:rFonts w:ascii="Book Antiqua" w:hAnsi="Book Antiqua"/>
          <w:sz w:val="26"/>
          <w:szCs w:val="26"/>
        </w:rPr>
        <w:t xml:space="preserve"> de </w:t>
      </w:r>
      <w:proofErr w:type="spellStart"/>
      <w:r w:rsidRPr="00DA7CA2">
        <w:rPr>
          <w:rFonts w:ascii="Book Antiqua" w:hAnsi="Book Antiqua"/>
          <w:i/>
          <w:iCs/>
          <w:sz w:val="26"/>
          <w:szCs w:val="26"/>
        </w:rPr>
        <w:t>sattva</w:t>
      </w:r>
      <w:proofErr w:type="spellEnd"/>
      <w:r w:rsidRPr="00F1098D">
        <w:rPr>
          <w:rFonts w:ascii="Book Antiqua" w:hAnsi="Book Antiqua"/>
          <w:sz w:val="26"/>
          <w:szCs w:val="26"/>
        </w:rPr>
        <w:t>.’</w:t>
      </w:r>
      <w:r w:rsidR="00DA7CA2">
        <w:rPr>
          <w:rStyle w:val="Refdenotaderodap"/>
          <w:rFonts w:ascii="Book Antiqua" w:hAnsi="Book Antiqua"/>
          <w:sz w:val="26"/>
          <w:szCs w:val="26"/>
        </w:rPr>
        <w:footnoteReference w:id="7"/>
      </w:r>
    </w:p>
    <w:p w14:paraId="79FF03E2" w14:textId="15BDD3D8" w:rsidR="00F1098D" w:rsidRPr="00F1098D" w:rsidRDefault="00F1098D" w:rsidP="003A4158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Quão meticulosamente Sri Ramakrishna cuidou de seus jovens</w:t>
      </w:r>
      <w:r w:rsidR="00DA7CA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discípulos? Ele teve o cuidado de ver o que e quanto eles comiam. </w:t>
      </w:r>
      <w:r w:rsidR="00DA7CA2">
        <w:rPr>
          <w:rFonts w:ascii="Book Antiqua" w:hAnsi="Book Antiqua"/>
          <w:sz w:val="26"/>
          <w:szCs w:val="26"/>
        </w:rPr>
        <w:t xml:space="preserve">Que </w:t>
      </w:r>
      <w:r w:rsidRPr="00F1098D">
        <w:rPr>
          <w:rFonts w:ascii="Book Antiqua" w:hAnsi="Book Antiqua"/>
          <w:sz w:val="26"/>
          <w:szCs w:val="26"/>
        </w:rPr>
        <w:t>companhia mantinham e sobre quais assuntos conversavam. Por último, mas não menos importante</w:t>
      </w:r>
      <w:r w:rsidR="00DA7CA2">
        <w:rPr>
          <w:rFonts w:ascii="Book Antiqua" w:hAnsi="Book Antiqua"/>
          <w:sz w:val="26"/>
          <w:szCs w:val="26"/>
        </w:rPr>
        <w:t xml:space="preserve">, </w:t>
      </w:r>
      <w:r w:rsidRPr="00F1098D">
        <w:rPr>
          <w:rFonts w:ascii="Book Antiqua" w:hAnsi="Book Antiqua"/>
          <w:sz w:val="26"/>
          <w:szCs w:val="26"/>
        </w:rPr>
        <w:t xml:space="preserve">ele insistiu em que meditassem regularmente. Quem </w:t>
      </w:r>
      <w:r w:rsidR="00DA7CA2" w:rsidRPr="00F1098D">
        <w:rPr>
          <w:rFonts w:ascii="Book Antiqua" w:hAnsi="Book Antiqua"/>
          <w:sz w:val="26"/>
          <w:szCs w:val="26"/>
        </w:rPr>
        <w:t>pass</w:t>
      </w:r>
      <w:r w:rsidR="00DA7CA2">
        <w:rPr>
          <w:rFonts w:ascii="Book Antiqua" w:hAnsi="Book Antiqua"/>
          <w:sz w:val="26"/>
          <w:szCs w:val="26"/>
        </w:rPr>
        <w:t>a</w:t>
      </w:r>
      <w:r w:rsidR="00B67C93">
        <w:rPr>
          <w:rFonts w:ascii="Book Antiqua" w:hAnsi="Book Antiqua"/>
          <w:sz w:val="26"/>
          <w:szCs w:val="26"/>
        </w:rPr>
        <w:t>sse</w:t>
      </w:r>
      <w:r w:rsidRPr="00F1098D">
        <w:rPr>
          <w:rFonts w:ascii="Book Antiqua" w:hAnsi="Book Antiqua"/>
          <w:sz w:val="26"/>
          <w:szCs w:val="26"/>
        </w:rPr>
        <w:t xml:space="preserve"> as noites</w:t>
      </w:r>
      <w:r w:rsidR="00DA7CA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com ele seria acordado nas primeiras horas da manhã e</w:t>
      </w:r>
      <w:r w:rsidR="00DA7CA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seria convidado a meditar. Ele enfatizou a continência e alertou</w:t>
      </w:r>
      <w:r w:rsidR="00DA7CA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contra a atração do lucro. Luxúria e lucro</w:t>
      </w:r>
      <w:r w:rsidR="003A4158">
        <w:rPr>
          <w:rFonts w:ascii="Book Antiqua" w:hAnsi="Book Antiqua"/>
          <w:sz w:val="26"/>
          <w:szCs w:val="26"/>
        </w:rPr>
        <w:t xml:space="preserve"> [cobiça]</w:t>
      </w:r>
      <w:r w:rsidRPr="00F1098D">
        <w:rPr>
          <w:rFonts w:ascii="Book Antiqua" w:hAnsi="Book Antiqua"/>
          <w:sz w:val="26"/>
          <w:szCs w:val="26"/>
        </w:rPr>
        <w:t>, ele disse, eram os dois principais</w:t>
      </w:r>
      <w:r w:rsidR="003A4158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obstáculos no caminho da realização de Deus.</w:t>
      </w:r>
    </w:p>
    <w:p w14:paraId="12442F63" w14:textId="77777777" w:rsidR="003A4158" w:rsidRDefault="003A4158" w:rsidP="00F1098D">
      <w:pPr>
        <w:ind w:firstLine="720"/>
        <w:rPr>
          <w:rFonts w:ascii="Book Antiqua" w:hAnsi="Book Antiqua"/>
          <w:sz w:val="26"/>
          <w:szCs w:val="26"/>
        </w:rPr>
      </w:pPr>
    </w:p>
    <w:p w14:paraId="5D071D03" w14:textId="4B8124B6" w:rsidR="00F1098D" w:rsidRPr="003A4158" w:rsidRDefault="00F1098D" w:rsidP="003A4158">
      <w:pPr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3A4158">
        <w:rPr>
          <w:rFonts w:ascii="Book Antiqua" w:hAnsi="Book Antiqua"/>
          <w:b/>
          <w:bCs/>
          <w:sz w:val="26"/>
          <w:szCs w:val="26"/>
        </w:rPr>
        <w:t>Importância e Valor d</w:t>
      </w:r>
      <w:r w:rsidR="003A4158" w:rsidRPr="003A4158">
        <w:rPr>
          <w:rFonts w:ascii="Book Antiqua" w:hAnsi="Book Antiqua"/>
          <w:b/>
          <w:bCs/>
          <w:sz w:val="26"/>
          <w:szCs w:val="26"/>
        </w:rPr>
        <w:t>e</w:t>
      </w:r>
      <w:r w:rsidRPr="003A4158">
        <w:rPr>
          <w:rFonts w:ascii="Book Antiqua" w:hAnsi="Book Antiqua"/>
          <w:b/>
          <w:bCs/>
          <w:sz w:val="26"/>
          <w:szCs w:val="26"/>
        </w:rPr>
        <w:t xml:space="preserve"> Tapas</w:t>
      </w:r>
    </w:p>
    <w:p w14:paraId="4A23678D" w14:textId="77777777" w:rsidR="003A4158" w:rsidRPr="00F1098D" w:rsidRDefault="003A4158" w:rsidP="00F1098D">
      <w:pPr>
        <w:ind w:firstLine="720"/>
        <w:rPr>
          <w:rFonts w:ascii="Book Antiqua" w:hAnsi="Book Antiqua"/>
          <w:sz w:val="26"/>
          <w:szCs w:val="26"/>
        </w:rPr>
      </w:pPr>
    </w:p>
    <w:p w14:paraId="0D7F4F5B" w14:textId="04C31658" w:rsidR="00F1098D" w:rsidRPr="00F1098D" w:rsidRDefault="00F1098D" w:rsidP="005A3AF8">
      <w:pPr>
        <w:ind w:firstLine="720"/>
        <w:rPr>
          <w:rFonts w:ascii="Book Antiqua" w:hAnsi="Book Antiqua"/>
          <w:sz w:val="26"/>
          <w:szCs w:val="26"/>
        </w:rPr>
      </w:pPr>
      <w:r w:rsidRPr="00CD63FE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 foi exaltado até no </w:t>
      </w:r>
      <w:proofErr w:type="spellStart"/>
      <w:r w:rsidRPr="00F1098D">
        <w:rPr>
          <w:rFonts w:ascii="Book Antiqua" w:hAnsi="Book Antiqua"/>
          <w:sz w:val="26"/>
          <w:szCs w:val="26"/>
        </w:rPr>
        <w:t>Rig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Veda, o mais antigo</w:t>
      </w:r>
      <w:r w:rsidR="00CD63FE">
        <w:rPr>
          <w:rFonts w:ascii="Book Antiqua" w:hAnsi="Book Antiqua"/>
          <w:sz w:val="26"/>
          <w:szCs w:val="26"/>
        </w:rPr>
        <w:t xml:space="preserve"> texto de </w:t>
      </w:r>
      <w:r w:rsidRPr="00F1098D">
        <w:rPr>
          <w:rFonts w:ascii="Book Antiqua" w:hAnsi="Book Antiqua"/>
          <w:sz w:val="26"/>
          <w:szCs w:val="26"/>
        </w:rPr>
        <w:t xml:space="preserve">toda a literatura religiosa existente </w:t>
      </w:r>
      <w:r w:rsidR="00CD63FE">
        <w:rPr>
          <w:rFonts w:ascii="Book Antiqua" w:hAnsi="Book Antiqua"/>
          <w:sz w:val="26"/>
          <w:szCs w:val="26"/>
        </w:rPr>
        <w:t xml:space="preserve">até </w:t>
      </w:r>
      <w:r w:rsidRPr="00F1098D">
        <w:rPr>
          <w:rFonts w:ascii="Book Antiqua" w:hAnsi="Book Antiqua"/>
          <w:sz w:val="26"/>
          <w:szCs w:val="26"/>
        </w:rPr>
        <w:t xml:space="preserve">agora. Os </w:t>
      </w:r>
      <w:proofErr w:type="spellStart"/>
      <w:r w:rsidRPr="00F1098D">
        <w:rPr>
          <w:rFonts w:ascii="Book Antiqua" w:hAnsi="Book Antiqua"/>
          <w:sz w:val="26"/>
          <w:szCs w:val="26"/>
        </w:rPr>
        <w:t>Upanisads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e os sábios têm</w:t>
      </w:r>
      <w:r w:rsidR="00CD63FE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dado um lugar eminente para </w:t>
      </w:r>
      <w:r w:rsidR="00CD63FE" w:rsidRPr="00CD63FE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 na vida espiritual. ‘Procure conhecer Brahman através</w:t>
      </w:r>
      <w:r w:rsidR="00924F8E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de </w:t>
      </w:r>
      <w:r w:rsidRPr="00924F8E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, pois </w:t>
      </w:r>
      <w:r w:rsidRPr="00924F8E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 é (o meio de conhecer) Brahman,</w:t>
      </w:r>
      <w:r w:rsidR="00924F8E">
        <w:rPr>
          <w:rFonts w:ascii="Book Antiqua" w:hAnsi="Book Antiqua"/>
          <w:sz w:val="26"/>
          <w:szCs w:val="26"/>
        </w:rPr>
        <w:t>’</w:t>
      </w:r>
      <w:r w:rsidR="005A3AF8">
        <w:rPr>
          <w:rStyle w:val="Refdenotaderodap"/>
          <w:rFonts w:ascii="Book Antiqua" w:hAnsi="Book Antiqua"/>
          <w:sz w:val="26"/>
          <w:szCs w:val="26"/>
        </w:rPr>
        <w:footnoteReference w:id="8"/>
      </w:r>
      <w:r w:rsidRPr="00F1098D">
        <w:rPr>
          <w:rFonts w:ascii="Book Antiqua" w:hAnsi="Book Antiqua"/>
          <w:sz w:val="26"/>
          <w:szCs w:val="26"/>
        </w:rPr>
        <w:t xml:space="preserve"> diz</w:t>
      </w:r>
      <w:r w:rsidR="005A3AF8">
        <w:rPr>
          <w:rFonts w:ascii="Book Antiqua" w:hAnsi="Book Antiqua"/>
          <w:sz w:val="26"/>
          <w:szCs w:val="26"/>
        </w:rPr>
        <w:t xml:space="preserve"> o </w:t>
      </w:r>
      <w:proofErr w:type="spellStart"/>
      <w:r w:rsidRPr="005A3AF8">
        <w:rPr>
          <w:rFonts w:ascii="Book Antiqua" w:hAnsi="Book Antiqua"/>
          <w:i/>
          <w:iCs/>
          <w:sz w:val="26"/>
          <w:szCs w:val="26"/>
        </w:rPr>
        <w:t>Taittiriya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</w:t>
      </w:r>
      <w:r w:rsidRPr="005A3AF8">
        <w:rPr>
          <w:rFonts w:ascii="Book Antiqua" w:hAnsi="Book Antiqua"/>
          <w:i/>
          <w:iCs/>
          <w:sz w:val="26"/>
          <w:szCs w:val="26"/>
        </w:rPr>
        <w:t>Upanisad</w:t>
      </w:r>
      <w:r w:rsidRPr="00F1098D">
        <w:rPr>
          <w:rFonts w:ascii="Book Antiqua" w:hAnsi="Book Antiqua"/>
          <w:sz w:val="26"/>
          <w:szCs w:val="26"/>
        </w:rPr>
        <w:t xml:space="preserve"> repetidamente. Como disciplina ocupa um lugar</w:t>
      </w:r>
      <w:r w:rsidR="005A3AF8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próprio, declara o mesmo Upanisad em outro lugar: </w:t>
      </w:r>
      <w:r w:rsidR="005A3AF8">
        <w:rPr>
          <w:rFonts w:ascii="Book Antiqua" w:hAnsi="Book Antiqua"/>
          <w:sz w:val="26"/>
          <w:szCs w:val="26"/>
        </w:rPr>
        <w:t>‘</w:t>
      </w:r>
      <w:r w:rsidR="005A3AF8" w:rsidRPr="005A3AF8">
        <w:rPr>
          <w:rFonts w:ascii="Book Antiqua" w:hAnsi="Book Antiqua"/>
          <w:i/>
          <w:iCs/>
          <w:sz w:val="26"/>
          <w:szCs w:val="26"/>
        </w:rPr>
        <w:t>T</w:t>
      </w:r>
      <w:r w:rsidRPr="005A3AF8">
        <w:rPr>
          <w:rFonts w:ascii="Book Antiqua" w:hAnsi="Book Antiqua"/>
          <w:i/>
          <w:iCs/>
          <w:sz w:val="26"/>
          <w:szCs w:val="26"/>
        </w:rPr>
        <w:t>apas</w:t>
      </w:r>
      <w:r w:rsidRPr="00F1098D">
        <w:rPr>
          <w:rFonts w:ascii="Book Antiqua" w:hAnsi="Book Antiqua"/>
          <w:sz w:val="26"/>
          <w:szCs w:val="26"/>
        </w:rPr>
        <w:t>, aprendizagem e</w:t>
      </w:r>
      <w:r w:rsidR="005A3AF8">
        <w:rPr>
          <w:rFonts w:ascii="Book Antiqua" w:hAnsi="Book Antiqua"/>
          <w:sz w:val="26"/>
          <w:szCs w:val="26"/>
        </w:rPr>
        <w:t xml:space="preserve"> o </w:t>
      </w:r>
      <w:r w:rsidRPr="00F1098D">
        <w:rPr>
          <w:rFonts w:ascii="Book Antiqua" w:hAnsi="Book Antiqua"/>
          <w:sz w:val="26"/>
          <w:szCs w:val="26"/>
        </w:rPr>
        <w:t>ensinamento (</w:t>
      </w:r>
      <w:r w:rsidR="005A3AF8">
        <w:rPr>
          <w:rFonts w:ascii="Book Antiqua" w:hAnsi="Book Antiqua"/>
          <w:sz w:val="26"/>
          <w:szCs w:val="26"/>
        </w:rPr>
        <w:t>d</w:t>
      </w:r>
      <w:r w:rsidRPr="00F1098D">
        <w:rPr>
          <w:rFonts w:ascii="Book Antiqua" w:hAnsi="Book Antiqua"/>
          <w:sz w:val="26"/>
          <w:szCs w:val="26"/>
        </w:rPr>
        <w:t>os Vedas)’</w:t>
      </w:r>
      <w:r w:rsidR="005A3AF8">
        <w:rPr>
          <w:rStyle w:val="Refdenotaderodap"/>
          <w:rFonts w:ascii="Book Antiqua" w:hAnsi="Book Antiqua"/>
          <w:sz w:val="26"/>
          <w:szCs w:val="26"/>
        </w:rPr>
        <w:footnoteReference w:id="9"/>
      </w:r>
      <w:r w:rsidRPr="00F1098D">
        <w:rPr>
          <w:rFonts w:ascii="Book Antiqua" w:hAnsi="Book Antiqua"/>
          <w:sz w:val="26"/>
          <w:szCs w:val="26"/>
        </w:rPr>
        <w:t>. O Upanisad no final do mesmo capítulo</w:t>
      </w:r>
      <w:r w:rsidR="005A3AF8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diz: “Somente aprender e ensinar devem ser praticados, pois só eles são</w:t>
      </w:r>
      <w:r w:rsidR="005A3AF8">
        <w:rPr>
          <w:rFonts w:ascii="Book Antiqua" w:hAnsi="Book Antiqua"/>
          <w:sz w:val="26"/>
          <w:szCs w:val="26"/>
        </w:rPr>
        <w:t xml:space="preserve"> </w:t>
      </w:r>
      <w:r w:rsidRPr="005A3AF8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>.</w:t>
      </w:r>
      <w:r w:rsidR="005A3AF8">
        <w:rPr>
          <w:rFonts w:ascii="Book Antiqua" w:hAnsi="Book Antiqua"/>
          <w:sz w:val="26"/>
          <w:szCs w:val="26"/>
        </w:rPr>
        <w:t>’</w:t>
      </w:r>
      <w:r w:rsidR="005A3AF8">
        <w:rPr>
          <w:rStyle w:val="Refdenotaderodap"/>
          <w:rFonts w:ascii="Book Antiqua" w:hAnsi="Book Antiqua"/>
          <w:sz w:val="26"/>
          <w:szCs w:val="26"/>
        </w:rPr>
        <w:footnoteReference w:id="10"/>
      </w:r>
      <w:r w:rsidRPr="00F1098D">
        <w:rPr>
          <w:rFonts w:ascii="Book Antiqua" w:hAnsi="Book Antiqua"/>
          <w:sz w:val="26"/>
          <w:szCs w:val="26"/>
        </w:rPr>
        <w:t xml:space="preserve"> A primeira palavra em nosso grande épico, </w:t>
      </w:r>
      <w:proofErr w:type="spellStart"/>
      <w:r w:rsidRPr="00F1098D">
        <w:rPr>
          <w:rFonts w:ascii="Book Antiqua" w:hAnsi="Book Antiqua"/>
          <w:sz w:val="26"/>
          <w:szCs w:val="26"/>
        </w:rPr>
        <w:t>Ramayana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, do sábio </w:t>
      </w:r>
      <w:proofErr w:type="spellStart"/>
      <w:r w:rsidRPr="00F1098D">
        <w:rPr>
          <w:rFonts w:ascii="Book Antiqua" w:hAnsi="Book Antiqua"/>
          <w:sz w:val="26"/>
          <w:szCs w:val="26"/>
        </w:rPr>
        <w:t>Valmiki</w:t>
      </w:r>
      <w:proofErr w:type="spellEnd"/>
      <w:r w:rsidRPr="00F1098D">
        <w:rPr>
          <w:rFonts w:ascii="Book Antiqua" w:hAnsi="Book Antiqua"/>
          <w:sz w:val="26"/>
          <w:szCs w:val="26"/>
        </w:rPr>
        <w:t>, é</w:t>
      </w:r>
      <w:r w:rsidR="005A3AF8">
        <w:rPr>
          <w:rFonts w:ascii="Book Antiqua" w:hAnsi="Book Antiqua"/>
          <w:sz w:val="26"/>
          <w:szCs w:val="26"/>
        </w:rPr>
        <w:t xml:space="preserve"> </w:t>
      </w:r>
      <w:r w:rsidRPr="005A3AF8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>.</w:t>
      </w:r>
      <w:r w:rsidR="005A3AF8">
        <w:rPr>
          <w:rStyle w:val="Refdenotaderodap"/>
          <w:rFonts w:ascii="Book Antiqua" w:hAnsi="Book Antiqua"/>
          <w:sz w:val="26"/>
          <w:szCs w:val="26"/>
        </w:rPr>
        <w:footnoteReference w:id="11"/>
      </w:r>
    </w:p>
    <w:p w14:paraId="50D3157B" w14:textId="7B42B060" w:rsidR="00F1098D" w:rsidRPr="00F1098D" w:rsidRDefault="00F1098D" w:rsidP="00824E6D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Todo sábio antigo exigia de seus alunos, quando eles se aproximavam</w:t>
      </w:r>
      <w:r w:rsidR="00744B2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para instrução, viver com ele uma vida de </w:t>
      </w:r>
      <w:r w:rsidRPr="00744B2C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 por algum tempo </w:t>
      </w:r>
      <w:r w:rsidR="00744B2C">
        <w:rPr>
          <w:rFonts w:ascii="Book Antiqua" w:hAnsi="Book Antiqua"/>
          <w:sz w:val="26"/>
          <w:szCs w:val="26"/>
        </w:rPr>
        <w:t>–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="00744B2C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>duração depend</w:t>
      </w:r>
      <w:r w:rsidR="00744B2C">
        <w:rPr>
          <w:rFonts w:ascii="Book Antiqua" w:hAnsi="Book Antiqua"/>
          <w:sz w:val="26"/>
          <w:szCs w:val="26"/>
        </w:rPr>
        <w:t>ia</w:t>
      </w:r>
      <w:r w:rsidRPr="00F1098D">
        <w:rPr>
          <w:rFonts w:ascii="Book Antiqua" w:hAnsi="Book Antiqua"/>
          <w:sz w:val="26"/>
          <w:szCs w:val="26"/>
        </w:rPr>
        <w:t xml:space="preserve"> do progresso no estudo e na vida espiritual, já</w:t>
      </w:r>
      <w:r w:rsidR="00744B2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feit</w:t>
      </w:r>
      <w:r w:rsidR="00744B2C">
        <w:rPr>
          <w:rFonts w:ascii="Book Antiqua" w:hAnsi="Book Antiqua"/>
          <w:sz w:val="26"/>
          <w:szCs w:val="26"/>
        </w:rPr>
        <w:t>o</w:t>
      </w:r>
      <w:r w:rsidRPr="00F1098D">
        <w:rPr>
          <w:rFonts w:ascii="Book Antiqua" w:hAnsi="Book Antiqua"/>
          <w:sz w:val="26"/>
          <w:szCs w:val="26"/>
        </w:rPr>
        <w:t xml:space="preserve"> pelos alunos. O sábio </w:t>
      </w:r>
      <w:proofErr w:type="spellStart"/>
      <w:r w:rsidRPr="00F1098D">
        <w:rPr>
          <w:rFonts w:ascii="Book Antiqua" w:hAnsi="Book Antiqua"/>
          <w:sz w:val="26"/>
          <w:szCs w:val="26"/>
        </w:rPr>
        <w:t>Pippalada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em </w:t>
      </w:r>
      <w:proofErr w:type="spellStart"/>
      <w:r w:rsidRPr="00744B2C">
        <w:rPr>
          <w:rFonts w:ascii="Book Antiqua" w:hAnsi="Book Antiqua"/>
          <w:i/>
          <w:iCs/>
          <w:sz w:val="26"/>
          <w:szCs w:val="26"/>
        </w:rPr>
        <w:t>Prasnopanisad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disse aos seis</w:t>
      </w:r>
      <w:r w:rsidR="00744B2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alunos que se aproximaram dele: ‘</w:t>
      </w:r>
      <w:r w:rsidR="00744B2C">
        <w:rPr>
          <w:rFonts w:ascii="Book Antiqua" w:hAnsi="Book Antiqua"/>
          <w:sz w:val="26"/>
          <w:szCs w:val="26"/>
        </w:rPr>
        <w:t>Levem</w:t>
      </w:r>
      <w:r w:rsidRPr="00F1098D">
        <w:rPr>
          <w:rFonts w:ascii="Book Antiqua" w:hAnsi="Book Antiqua"/>
          <w:sz w:val="26"/>
          <w:szCs w:val="26"/>
        </w:rPr>
        <w:t xml:space="preserve"> novamente por um ano uma vida de </w:t>
      </w:r>
      <w:r w:rsidRPr="00744B2C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>,</w:t>
      </w:r>
      <w:r w:rsidR="00744B2C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744B2C">
        <w:rPr>
          <w:rFonts w:ascii="Book Antiqua" w:hAnsi="Book Antiqua"/>
          <w:i/>
          <w:iCs/>
          <w:sz w:val="26"/>
          <w:szCs w:val="26"/>
        </w:rPr>
        <w:t>brahmacarya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e </w:t>
      </w:r>
      <w:proofErr w:type="spellStart"/>
      <w:r w:rsidRPr="00744B2C">
        <w:rPr>
          <w:rFonts w:ascii="Book Antiqua" w:hAnsi="Book Antiqua"/>
          <w:i/>
          <w:iCs/>
          <w:sz w:val="26"/>
          <w:szCs w:val="26"/>
        </w:rPr>
        <w:t>sraddha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e então pergunte</w:t>
      </w:r>
      <w:r w:rsidR="00744B2C">
        <w:rPr>
          <w:rFonts w:ascii="Book Antiqua" w:hAnsi="Book Antiqua"/>
          <w:sz w:val="26"/>
          <w:szCs w:val="26"/>
        </w:rPr>
        <w:t>-me</w:t>
      </w:r>
      <w:r w:rsidRPr="00F1098D">
        <w:rPr>
          <w:rFonts w:ascii="Book Antiqua" w:hAnsi="Book Antiqua"/>
          <w:sz w:val="26"/>
          <w:szCs w:val="26"/>
        </w:rPr>
        <w:t xml:space="preserve"> sobre suas dúvidas.’</w:t>
      </w:r>
      <w:r w:rsidR="00744B2C">
        <w:rPr>
          <w:rStyle w:val="Refdenotaderodap"/>
          <w:rFonts w:ascii="Book Antiqua" w:hAnsi="Book Antiqua"/>
          <w:sz w:val="26"/>
          <w:szCs w:val="26"/>
        </w:rPr>
        <w:footnoteReference w:id="12"/>
      </w:r>
      <w:r w:rsidRPr="00F1098D">
        <w:rPr>
          <w:rFonts w:ascii="Book Antiqua" w:hAnsi="Book Antiqua"/>
          <w:sz w:val="26"/>
          <w:szCs w:val="26"/>
        </w:rPr>
        <w:t xml:space="preserve"> No</w:t>
      </w:r>
      <w:r w:rsidR="00744B2C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744B2C">
        <w:rPr>
          <w:rFonts w:ascii="Book Antiqua" w:hAnsi="Book Antiqua"/>
          <w:i/>
          <w:iCs/>
          <w:sz w:val="26"/>
          <w:szCs w:val="26"/>
        </w:rPr>
        <w:t>Chandogya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</w:t>
      </w:r>
      <w:r w:rsidRPr="00744B2C">
        <w:rPr>
          <w:rFonts w:ascii="Book Antiqua" w:hAnsi="Book Antiqua"/>
          <w:i/>
          <w:iCs/>
          <w:sz w:val="26"/>
          <w:szCs w:val="26"/>
        </w:rPr>
        <w:t>Upanisad</w:t>
      </w:r>
      <w:r w:rsidRPr="00F1098D">
        <w:rPr>
          <w:rFonts w:ascii="Book Antiqua" w:hAnsi="Book Antiqua"/>
          <w:sz w:val="26"/>
          <w:szCs w:val="26"/>
        </w:rPr>
        <w:t xml:space="preserve"> Brahma pede a Indra para viver uma vida de </w:t>
      </w:r>
      <w:proofErr w:type="spellStart"/>
      <w:r w:rsidRPr="00744B2C">
        <w:rPr>
          <w:rFonts w:ascii="Book Antiqua" w:hAnsi="Book Antiqua"/>
          <w:i/>
          <w:iCs/>
          <w:sz w:val="26"/>
          <w:szCs w:val="26"/>
        </w:rPr>
        <w:t>brahmacarya</w:t>
      </w:r>
      <w:proofErr w:type="spellEnd"/>
      <w:r w:rsidR="00744B2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por cento e um anos, antes que</w:t>
      </w:r>
      <w:r w:rsidR="00B67C9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o considere apto para receber </w:t>
      </w:r>
      <w:r w:rsidRPr="00744B2C">
        <w:rPr>
          <w:rFonts w:ascii="Book Antiqua" w:hAnsi="Book Antiqua"/>
          <w:i/>
          <w:iCs/>
          <w:sz w:val="26"/>
          <w:szCs w:val="26"/>
        </w:rPr>
        <w:t>Brahma</w:t>
      </w:r>
      <w:r w:rsidR="00744B2C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744B2C">
        <w:rPr>
          <w:rFonts w:ascii="Book Antiqua" w:hAnsi="Book Antiqua"/>
          <w:i/>
          <w:iCs/>
          <w:sz w:val="26"/>
          <w:szCs w:val="26"/>
        </w:rPr>
        <w:t>Vid</w:t>
      </w:r>
      <w:r w:rsidR="00744B2C" w:rsidRPr="00744B2C">
        <w:rPr>
          <w:rFonts w:ascii="Book Antiqua" w:hAnsi="Book Antiqua"/>
          <w:i/>
          <w:iCs/>
          <w:sz w:val="26"/>
          <w:szCs w:val="26"/>
        </w:rPr>
        <w:t>y</w:t>
      </w:r>
      <w:r w:rsidRPr="00744B2C">
        <w:rPr>
          <w:rFonts w:ascii="Book Antiqua" w:hAnsi="Book Antiqua"/>
          <w:i/>
          <w:iCs/>
          <w:sz w:val="26"/>
          <w:szCs w:val="26"/>
        </w:rPr>
        <w:t>a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. </w:t>
      </w:r>
      <w:r w:rsidR="00744B2C">
        <w:rPr>
          <w:rFonts w:ascii="Book Antiqua" w:hAnsi="Book Antiqua"/>
          <w:sz w:val="26"/>
          <w:szCs w:val="26"/>
        </w:rPr>
        <w:t xml:space="preserve">Tem sido </w:t>
      </w:r>
      <w:r w:rsidRPr="00F1098D">
        <w:rPr>
          <w:rFonts w:ascii="Book Antiqua" w:hAnsi="Book Antiqua"/>
          <w:sz w:val="26"/>
          <w:szCs w:val="26"/>
        </w:rPr>
        <w:t>admitido por todos os sábios que a purificação da mente é</w:t>
      </w:r>
      <w:r w:rsidR="00744B2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o único caminho para </w:t>
      </w:r>
      <w:r w:rsidR="00744B2C">
        <w:rPr>
          <w:rFonts w:ascii="Book Antiqua" w:hAnsi="Book Antiqua"/>
          <w:sz w:val="26"/>
          <w:szCs w:val="26"/>
        </w:rPr>
        <w:t>receber</w:t>
      </w:r>
      <w:r w:rsidRPr="00F1098D">
        <w:rPr>
          <w:rFonts w:ascii="Book Antiqua" w:hAnsi="Book Antiqua"/>
          <w:sz w:val="26"/>
          <w:szCs w:val="26"/>
        </w:rPr>
        <w:t xml:space="preserve"> a graça de Deus ou para receber </w:t>
      </w:r>
      <w:r w:rsidR="00744B2C" w:rsidRPr="00F1098D">
        <w:rPr>
          <w:rFonts w:ascii="Book Antiqua" w:hAnsi="Book Antiqua"/>
          <w:sz w:val="26"/>
          <w:szCs w:val="26"/>
        </w:rPr>
        <w:t>Seu reflexo</w:t>
      </w:r>
      <w:r w:rsidRPr="00F1098D">
        <w:rPr>
          <w:rFonts w:ascii="Book Antiqua" w:hAnsi="Book Antiqua"/>
          <w:sz w:val="26"/>
          <w:szCs w:val="26"/>
        </w:rPr>
        <w:t xml:space="preserve"> imaculad</w:t>
      </w:r>
      <w:r w:rsidR="00744B2C">
        <w:rPr>
          <w:rFonts w:ascii="Book Antiqua" w:hAnsi="Book Antiqua"/>
          <w:sz w:val="26"/>
          <w:szCs w:val="26"/>
        </w:rPr>
        <w:t>o</w:t>
      </w:r>
      <w:r w:rsidRPr="00F1098D">
        <w:rPr>
          <w:rFonts w:ascii="Book Antiqua" w:hAnsi="Book Antiqua"/>
          <w:sz w:val="26"/>
          <w:szCs w:val="26"/>
        </w:rPr>
        <w:t xml:space="preserve">, conquistando </w:t>
      </w:r>
      <w:r w:rsidR="00744B2C">
        <w:rPr>
          <w:rFonts w:ascii="Book Antiqua" w:hAnsi="Book Antiqua"/>
          <w:sz w:val="26"/>
          <w:szCs w:val="26"/>
        </w:rPr>
        <w:t>o</w:t>
      </w:r>
      <w:r w:rsidRPr="00F1098D">
        <w:rPr>
          <w:rFonts w:ascii="Book Antiqua" w:hAnsi="Book Antiqua"/>
          <w:sz w:val="26"/>
          <w:szCs w:val="26"/>
        </w:rPr>
        <w:t xml:space="preserve"> qual o homem se liberta, torna-se</w:t>
      </w:r>
      <w:r w:rsidR="00744B2C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imortal. E </w:t>
      </w:r>
      <w:r w:rsidRPr="00744B2C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 ajuda muito </w:t>
      </w:r>
      <w:r w:rsidR="00705D90" w:rsidRPr="00F1098D">
        <w:rPr>
          <w:rFonts w:ascii="Book Antiqua" w:hAnsi="Book Antiqua"/>
          <w:sz w:val="26"/>
          <w:szCs w:val="26"/>
        </w:rPr>
        <w:t>nisso.</w:t>
      </w:r>
      <w:r w:rsidR="00705D90">
        <w:rPr>
          <w:rFonts w:ascii="Book Antiqua" w:hAnsi="Book Antiqua"/>
          <w:sz w:val="26"/>
          <w:szCs w:val="26"/>
        </w:rPr>
        <w:t xml:space="preserve"> </w:t>
      </w:r>
      <w:r w:rsidR="00705D90" w:rsidRPr="00F1098D">
        <w:rPr>
          <w:rFonts w:ascii="Book Antiqua" w:hAnsi="Book Antiqua"/>
          <w:sz w:val="26"/>
          <w:szCs w:val="26"/>
        </w:rPr>
        <w:t>Inevitave</w:t>
      </w:r>
      <w:r w:rsidR="00705D90">
        <w:rPr>
          <w:rFonts w:ascii="Book Antiqua" w:hAnsi="Book Antiqua"/>
          <w:sz w:val="26"/>
          <w:szCs w:val="26"/>
        </w:rPr>
        <w:t xml:space="preserve">lmente </w:t>
      </w:r>
      <w:r w:rsidR="00705D90" w:rsidRPr="00DC7919">
        <w:rPr>
          <w:rFonts w:ascii="Book Antiqua" w:hAnsi="Book Antiqua"/>
          <w:i/>
          <w:iCs/>
          <w:sz w:val="26"/>
          <w:szCs w:val="26"/>
        </w:rPr>
        <w:t>tapas</w:t>
      </w:r>
      <w:r w:rsidR="00705D90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constitui a pedra angular da vida espiritual. É por isso que tod</w:t>
      </w:r>
      <w:r w:rsidR="00824E6D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lastRenderedPageBreak/>
        <w:t>literatura religiosa do mundo, especialmente da nossa pátria</w:t>
      </w:r>
      <w:r w:rsidR="00824E6D">
        <w:rPr>
          <w:rFonts w:ascii="Book Antiqua" w:hAnsi="Book Antiqua"/>
          <w:sz w:val="26"/>
          <w:szCs w:val="26"/>
        </w:rPr>
        <w:t xml:space="preserve"> [Índia]</w:t>
      </w:r>
      <w:r w:rsidRPr="00F1098D">
        <w:rPr>
          <w:rFonts w:ascii="Book Antiqua" w:hAnsi="Book Antiqua"/>
          <w:sz w:val="26"/>
          <w:szCs w:val="26"/>
        </w:rPr>
        <w:t xml:space="preserve">, </w:t>
      </w:r>
      <w:r w:rsidR="00824E6D" w:rsidRPr="00F1098D">
        <w:rPr>
          <w:rFonts w:ascii="Book Antiqua" w:hAnsi="Book Antiqua"/>
          <w:sz w:val="26"/>
          <w:szCs w:val="26"/>
        </w:rPr>
        <w:t>tem</w:t>
      </w:r>
      <w:r w:rsidR="00824E6D">
        <w:rPr>
          <w:rFonts w:ascii="Book Antiqua" w:hAnsi="Book Antiqua"/>
          <w:sz w:val="26"/>
          <w:szCs w:val="26"/>
        </w:rPr>
        <w:t xml:space="preserve"> consagrado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="00824E6D" w:rsidRPr="00824E6D">
        <w:rPr>
          <w:rFonts w:ascii="Book Antiqua" w:hAnsi="Book Antiqua"/>
          <w:i/>
          <w:iCs/>
          <w:sz w:val="26"/>
          <w:szCs w:val="26"/>
        </w:rPr>
        <w:t>tapas</w:t>
      </w:r>
      <w:r w:rsidR="00824E6D" w:rsidRPr="00F1098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de maneira proeminente.</w:t>
      </w:r>
    </w:p>
    <w:p w14:paraId="1ADEE0DD" w14:textId="2869FC75" w:rsidR="00F1098D" w:rsidRPr="00F1098D" w:rsidRDefault="00F1098D" w:rsidP="00685D23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 xml:space="preserve">Como a observância das austeridades ajuda alguém </w:t>
      </w:r>
      <w:r w:rsidR="00824E6D" w:rsidRPr="00F1098D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="00824E6D">
        <w:rPr>
          <w:rFonts w:ascii="Book Antiqua" w:hAnsi="Book Antiqua"/>
          <w:sz w:val="26"/>
          <w:szCs w:val="26"/>
        </w:rPr>
        <w:t xml:space="preserve">atingir a </w:t>
      </w:r>
      <w:r w:rsidRPr="00F1098D">
        <w:rPr>
          <w:rFonts w:ascii="Book Antiqua" w:hAnsi="Book Antiqua"/>
          <w:sz w:val="26"/>
          <w:szCs w:val="26"/>
        </w:rPr>
        <w:t>liberação?</w:t>
      </w:r>
      <w:r w:rsidR="009E578D">
        <w:rPr>
          <w:rFonts w:ascii="Book Antiqua" w:hAnsi="Book Antiqua"/>
          <w:sz w:val="26"/>
          <w:szCs w:val="26"/>
        </w:rPr>
        <w:t xml:space="preserve"> D</w:t>
      </w:r>
      <w:r w:rsidRPr="00F1098D">
        <w:rPr>
          <w:rFonts w:ascii="Book Antiqua" w:hAnsi="Book Antiqua"/>
          <w:sz w:val="26"/>
          <w:szCs w:val="26"/>
        </w:rPr>
        <w:t>evemos considerar isso apenas com base na autoridade das Escrituras ou podem ser</w:t>
      </w:r>
      <w:r w:rsidR="009E578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logicamente </w:t>
      </w:r>
      <w:r w:rsidR="009E578D" w:rsidRPr="00F1098D">
        <w:rPr>
          <w:rFonts w:ascii="Book Antiqua" w:hAnsi="Book Antiqua"/>
          <w:sz w:val="26"/>
          <w:szCs w:val="26"/>
        </w:rPr>
        <w:t>comprovados</w:t>
      </w:r>
      <w:r w:rsidRPr="00F1098D">
        <w:rPr>
          <w:rFonts w:ascii="Book Antiqua" w:hAnsi="Book Antiqua"/>
          <w:sz w:val="26"/>
          <w:szCs w:val="26"/>
        </w:rPr>
        <w:t>? Estas questões certamente perturbarão</w:t>
      </w:r>
      <w:r w:rsidR="009E578D">
        <w:rPr>
          <w:rFonts w:ascii="Book Antiqua" w:hAnsi="Book Antiqua"/>
          <w:sz w:val="26"/>
          <w:szCs w:val="26"/>
        </w:rPr>
        <w:t xml:space="preserve"> as pessoas </w:t>
      </w:r>
      <w:r w:rsidRPr="00F1098D">
        <w:rPr>
          <w:rFonts w:ascii="Book Antiqua" w:hAnsi="Book Antiqua"/>
          <w:sz w:val="26"/>
          <w:szCs w:val="26"/>
        </w:rPr>
        <w:t>modern</w:t>
      </w:r>
      <w:r w:rsidR="009E578D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>s.</w:t>
      </w:r>
      <w:r w:rsidR="009E578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Antes de tentarmos satisfazer estas dúvidas colocaremos também diante delas</w:t>
      </w:r>
      <w:r w:rsidR="009E578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algumas perguntas. Eles questionam seu professor quando são questionados</w:t>
      </w:r>
      <w:r w:rsidR="009E578D">
        <w:rPr>
          <w:rFonts w:ascii="Book Antiqua" w:hAnsi="Book Antiqua"/>
          <w:sz w:val="26"/>
          <w:szCs w:val="26"/>
        </w:rPr>
        <w:t xml:space="preserve"> a </w:t>
      </w:r>
      <w:r w:rsidR="00B72B7F">
        <w:rPr>
          <w:rFonts w:ascii="Book Antiqua" w:hAnsi="Book Antiqua"/>
          <w:sz w:val="26"/>
          <w:szCs w:val="26"/>
        </w:rPr>
        <w:t xml:space="preserve">fazer a experiência </w:t>
      </w:r>
      <w:r w:rsidRPr="00F1098D">
        <w:rPr>
          <w:rFonts w:ascii="Book Antiqua" w:hAnsi="Book Antiqua"/>
          <w:sz w:val="26"/>
          <w:szCs w:val="26"/>
        </w:rPr>
        <w:t>de uma certa maneira? Qual é a autoridade deles para</w:t>
      </w:r>
      <w:r w:rsidR="009E578D">
        <w:rPr>
          <w:rFonts w:ascii="Book Antiqua" w:hAnsi="Book Antiqua"/>
          <w:sz w:val="26"/>
          <w:szCs w:val="26"/>
        </w:rPr>
        <w:t xml:space="preserve"> sua </w:t>
      </w:r>
      <w:r w:rsidRPr="00F1098D">
        <w:rPr>
          <w:rFonts w:ascii="Book Antiqua" w:hAnsi="Book Antiqua"/>
          <w:sz w:val="26"/>
          <w:szCs w:val="26"/>
        </w:rPr>
        <w:t>convicção? Eles estavam logicamente convencidos? Foi escrito em alguns livros</w:t>
      </w:r>
      <w:r w:rsidR="009E578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que um certo cientista resolveu um problema e anotou </w:t>
      </w:r>
      <w:r w:rsidR="00F8512A" w:rsidRPr="00F1098D">
        <w:rPr>
          <w:rFonts w:ascii="Book Antiqua" w:hAnsi="Book Antiqua"/>
          <w:sz w:val="26"/>
          <w:szCs w:val="26"/>
        </w:rPr>
        <w:t>suas descobertas</w:t>
      </w:r>
      <w:r w:rsidRPr="00F1098D">
        <w:rPr>
          <w:rFonts w:ascii="Book Antiqua" w:hAnsi="Book Antiqua"/>
          <w:sz w:val="26"/>
          <w:szCs w:val="26"/>
        </w:rPr>
        <w:t>. E qualquer pessoa que tentar também alcançará resultados semelhantes.</w:t>
      </w:r>
      <w:r w:rsidR="00F8512A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Então, aqui, algo </w:t>
      </w:r>
      <w:r w:rsidR="00F8512A">
        <w:rPr>
          <w:rFonts w:ascii="Book Antiqua" w:hAnsi="Book Antiqua"/>
          <w:sz w:val="26"/>
          <w:szCs w:val="26"/>
        </w:rPr>
        <w:t xml:space="preserve">que </w:t>
      </w:r>
      <w:r w:rsidRPr="00F1098D">
        <w:rPr>
          <w:rFonts w:ascii="Book Antiqua" w:hAnsi="Book Antiqua"/>
          <w:sz w:val="26"/>
          <w:szCs w:val="26"/>
        </w:rPr>
        <w:t>era dado como certo no início, era apenas</w:t>
      </w:r>
      <w:r w:rsidR="00F8512A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uma hipótese para o experimentador até que ele chegasse ao fim de s</w:t>
      </w:r>
      <w:r w:rsidR="00F8512A">
        <w:rPr>
          <w:rFonts w:ascii="Book Antiqua" w:hAnsi="Book Antiqua"/>
          <w:sz w:val="26"/>
          <w:szCs w:val="26"/>
        </w:rPr>
        <w:t xml:space="preserve">ua </w:t>
      </w:r>
      <w:r w:rsidRPr="00F1098D">
        <w:rPr>
          <w:rFonts w:ascii="Book Antiqua" w:hAnsi="Book Antiqua"/>
          <w:sz w:val="26"/>
          <w:szCs w:val="26"/>
        </w:rPr>
        <w:t>pesquisa. Da mesma forma, nossos antigos sábios também nos transmitiram suas descobertas</w:t>
      </w:r>
      <w:r w:rsidR="00F8512A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 temos que testá-l</w:t>
      </w:r>
      <w:r w:rsidR="00F8512A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>s antes de condená-l</w:t>
      </w:r>
      <w:r w:rsidR="00F8512A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 xml:space="preserve">s como superstição; </w:t>
      </w:r>
      <w:r w:rsidR="00F8512A">
        <w:rPr>
          <w:rFonts w:ascii="Book Antiqua" w:hAnsi="Book Antiqua"/>
          <w:sz w:val="26"/>
          <w:szCs w:val="26"/>
        </w:rPr>
        <w:t>isto</w:t>
      </w:r>
      <w:r w:rsidRPr="00F1098D">
        <w:rPr>
          <w:rFonts w:ascii="Book Antiqua" w:hAnsi="Book Antiqua"/>
          <w:sz w:val="26"/>
          <w:szCs w:val="26"/>
        </w:rPr>
        <w:t xml:space="preserve"> é</w:t>
      </w:r>
      <w:r w:rsidR="00F8512A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a maneira científica de ver as coisas. Se não conseguirmos enfrentar as dificuldades</w:t>
      </w:r>
      <w:r w:rsidR="00F8512A">
        <w:rPr>
          <w:rFonts w:ascii="Book Antiqua" w:hAnsi="Book Antiqua"/>
          <w:sz w:val="26"/>
          <w:szCs w:val="26"/>
        </w:rPr>
        <w:t xml:space="preserve"> que est</w:t>
      </w:r>
      <w:r w:rsidR="00B72B7F">
        <w:rPr>
          <w:rFonts w:ascii="Book Antiqua" w:hAnsi="Book Antiqua"/>
          <w:sz w:val="26"/>
          <w:szCs w:val="26"/>
        </w:rPr>
        <w:t>ão</w:t>
      </w:r>
      <w:r w:rsidRPr="00F1098D">
        <w:rPr>
          <w:rFonts w:ascii="Book Antiqua" w:hAnsi="Book Antiqua"/>
          <w:sz w:val="26"/>
          <w:szCs w:val="26"/>
        </w:rPr>
        <w:t xml:space="preserve"> envolvid</w:t>
      </w:r>
      <w:r w:rsidR="00B72B7F">
        <w:rPr>
          <w:rFonts w:ascii="Book Antiqua" w:hAnsi="Book Antiqua"/>
          <w:sz w:val="26"/>
          <w:szCs w:val="26"/>
        </w:rPr>
        <w:t>as</w:t>
      </w:r>
      <w:r w:rsidRPr="00F1098D">
        <w:rPr>
          <w:rFonts w:ascii="Book Antiqua" w:hAnsi="Book Antiqua"/>
          <w:sz w:val="26"/>
          <w:szCs w:val="26"/>
        </w:rPr>
        <w:t>, significa que não somos sinceros, mostra noss</w:t>
      </w:r>
      <w:r w:rsidR="00685D23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>atitude</w:t>
      </w:r>
      <w:r w:rsidR="00685D23">
        <w:rPr>
          <w:rFonts w:ascii="Book Antiqua" w:hAnsi="Book Antiqua"/>
          <w:sz w:val="26"/>
          <w:szCs w:val="26"/>
        </w:rPr>
        <w:t xml:space="preserve"> diletante</w:t>
      </w:r>
      <w:r w:rsidRPr="00F1098D">
        <w:rPr>
          <w:rFonts w:ascii="Book Antiqua" w:hAnsi="Book Antiqua"/>
          <w:sz w:val="26"/>
          <w:szCs w:val="26"/>
        </w:rPr>
        <w:t>, bem como a covardia, e todo o descrédito serve para encobrir a nossa incapacidade</w:t>
      </w:r>
      <w:r w:rsidR="00685D2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sob o manto do raciocínio.</w:t>
      </w:r>
    </w:p>
    <w:p w14:paraId="414A94E3" w14:textId="4B3F4528" w:rsidR="00F1098D" w:rsidRPr="00F1098D" w:rsidRDefault="00F1098D" w:rsidP="00E715F3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Agora, tomemos as opiniões do próprio cientista. Ele diz que os seres</w:t>
      </w:r>
      <w:r w:rsidR="00685D2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sofrem mudanças ou metamorfoses para se adequarem aos ambientes. Est</w:t>
      </w:r>
      <w:r w:rsidR="00685D23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 xml:space="preserve"> é </w:t>
      </w:r>
      <w:r w:rsidR="00685D23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>teoria da evolução que ele apresenta. Agora, como é no mundo exterior</w:t>
      </w:r>
      <w:r w:rsidR="00685D23">
        <w:rPr>
          <w:rFonts w:ascii="Book Antiqua" w:hAnsi="Book Antiqua"/>
          <w:sz w:val="26"/>
          <w:szCs w:val="26"/>
        </w:rPr>
        <w:t xml:space="preserve">, </w:t>
      </w:r>
      <w:r w:rsidRPr="00F1098D">
        <w:rPr>
          <w:rFonts w:ascii="Book Antiqua" w:hAnsi="Book Antiqua"/>
          <w:sz w:val="26"/>
          <w:szCs w:val="26"/>
        </w:rPr>
        <w:t>assim é com cada organismo. Mas ele diz que esse processo é muito lento.</w:t>
      </w:r>
      <w:r w:rsidR="00685D2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Ele acredita que o processo pode ser acelerado sob certas</w:t>
      </w:r>
      <w:r w:rsidR="00685D2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circunstâncias. Isso é exatamente o que nossos sábios também dizem. Eles dizem </w:t>
      </w:r>
      <w:r w:rsidR="00685D23">
        <w:rPr>
          <w:rFonts w:ascii="Book Antiqua" w:hAnsi="Book Antiqua"/>
          <w:sz w:val="26"/>
          <w:szCs w:val="26"/>
        </w:rPr>
        <w:t xml:space="preserve">que </w:t>
      </w:r>
      <w:r w:rsidRPr="00F1098D">
        <w:rPr>
          <w:rFonts w:ascii="Book Antiqua" w:hAnsi="Book Antiqua"/>
          <w:sz w:val="26"/>
          <w:szCs w:val="26"/>
        </w:rPr>
        <w:t xml:space="preserve">o </w:t>
      </w:r>
      <w:r w:rsidR="00685D23" w:rsidRPr="00F1098D">
        <w:rPr>
          <w:rFonts w:ascii="Book Antiqua" w:hAnsi="Book Antiqua"/>
          <w:sz w:val="26"/>
          <w:szCs w:val="26"/>
        </w:rPr>
        <w:t>Ātman</w:t>
      </w:r>
      <w:r w:rsidRPr="00F1098D">
        <w:rPr>
          <w:rFonts w:ascii="Book Antiqua" w:hAnsi="Book Antiqua"/>
          <w:sz w:val="26"/>
          <w:szCs w:val="26"/>
        </w:rPr>
        <w:t xml:space="preserve"> (Alma) é pura bem-aventurança, puro conhecimento e existência absoluta.</w:t>
      </w:r>
      <w:r w:rsidR="005302B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Tudo o que vive deve experimentar isso. Tudo o que existe deve voltar para Deus</w:t>
      </w:r>
      <w:r w:rsidR="005302B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de onde se originou. Todo esse sofrimento aqui é apenas uma evolução</w:t>
      </w:r>
      <w:r w:rsidR="005302B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em direção </w:t>
      </w:r>
      <w:r w:rsidR="0012735A">
        <w:rPr>
          <w:rFonts w:ascii="Book Antiqua" w:hAnsi="Book Antiqua"/>
          <w:sz w:val="26"/>
          <w:szCs w:val="26"/>
        </w:rPr>
        <w:t xml:space="preserve">e </w:t>
      </w:r>
      <w:r w:rsidR="00B72B7F">
        <w:rPr>
          <w:rFonts w:ascii="Book Antiqua" w:hAnsi="Book Antiqua"/>
          <w:sz w:val="26"/>
          <w:szCs w:val="26"/>
        </w:rPr>
        <w:t xml:space="preserve">ao </w:t>
      </w:r>
      <w:r w:rsidRPr="00F1098D">
        <w:rPr>
          <w:rFonts w:ascii="Book Antiqua" w:hAnsi="Book Antiqua"/>
          <w:sz w:val="26"/>
          <w:szCs w:val="26"/>
        </w:rPr>
        <w:t xml:space="preserve">retorno a Deus. Nossos sábios estavam interessados </w:t>
      </w:r>
      <w:r w:rsidRPr="00F1098D">
        <w:rPr>
          <w:rFonts w:ascii="Times New Roman" w:hAnsi="Times New Roman" w:cs="Times New Roman"/>
          <w:sz w:val="26"/>
          <w:szCs w:val="26"/>
        </w:rPr>
        <w:t>​​</w:t>
      </w:r>
      <w:r w:rsidRPr="00F1098D">
        <w:rPr>
          <w:rFonts w:ascii="Book Antiqua" w:hAnsi="Book Antiqua"/>
          <w:sz w:val="26"/>
          <w:szCs w:val="26"/>
        </w:rPr>
        <w:t>em que</w:t>
      </w:r>
      <w:r w:rsidR="005302B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o homem alcan</w:t>
      </w:r>
      <w:r w:rsidRPr="00F1098D">
        <w:rPr>
          <w:rFonts w:ascii="Book Antiqua" w:hAnsi="Book Antiqua" w:cs="Book Antiqua"/>
          <w:sz w:val="26"/>
          <w:szCs w:val="26"/>
        </w:rPr>
        <w:t>ç</w:t>
      </w:r>
      <w:r w:rsidRPr="00F1098D">
        <w:rPr>
          <w:rFonts w:ascii="Book Antiqua" w:hAnsi="Book Antiqua"/>
          <w:sz w:val="26"/>
          <w:szCs w:val="26"/>
        </w:rPr>
        <w:t>asse</w:t>
      </w:r>
      <w:r w:rsidR="005302B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esta natureza </w:t>
      </w:r>
      <w:r w:rsidR="0012735A">
        <w:rPr>
          <w:rFonts w:ascii="Book Antiqua" w:hAnsi="Book Antiqua"/>
          <w:sz w:val="26"/>
          <w:szCs w:val="26"/>
        </w:rPr>
        <w:t>primordial</w:t>
      </w:r>
      <w:r w:rsidRPr="00F1098D">
        <w:rPr>
          <w:rFonts w:ascii="Book Antiqua" w:hAnsi="Book Antiqua"/>
          <w:sz w:val="26"/>
          <w:szCs w:val="26"/>
        </w:rPr>
        <w:t xml:space="preserve"> pelo processo acelerado. Eles disseram</w:t>
      </w:r>
      <w:r w:rsidR="0012735A">
        <w:rPr>
          <w:rFonts w:ascii="Book Antiqua" w:hAnsi="Book Antiqua"/>
          <w:sz w:val="26"/>
          <w:szCs w:val="26"/>
        </w:rPr>
        <w:t xml:space="preserve"> que </w:t>
      </w:r>
      <w:r w:rsidRPr="00F1098D">
        <w:rPr>
          <w:rFonts w:ascii="Book Antiqua" w:hAnsi="Book Antiqua"/>
          <w:sz w:val="26"/>
          <w:szCs w:val="26"/>
        </w:rPr>
        <w:t xml:space="preserve">a natureza </w:t>
      </w:r>
      <w:r w:rsidR="00E715F3">
        <w:rPr>
          <w:rFonts w:ascii="Book Antiqua" w:hAnsi="Book Antiqua"/>
          <w:sz w:val="26"/>
          <w:szCs w:val="26"/>
        </w:rPr>
        <w:t>primordial</w:t>
      </w:r>
      <w:r w:rsidRPr="00F1098D">
        <w:rPr>
          <w:rFonts w:ascii="Book Antiqua" w:hAnsi="Book Antiqua"/>
          <w:sz w:val="26"/>
          <w:szCs w:val="26"/>
        </w:rPr>
        <w:t xml:space="preserve"> que confere tranquilidade ao homem não pode ser alcançada</w:t>
      </w:r>
      <w:r w:rsidR="00E715F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recorrendo à excitação. Eles estão em </w:t>
      </w:r>
      <w:r w:rsidR="00E715F3" w:rsidRPr="00F1098D">
        <w:rPr>
          <w:rFonts w:ascii="Book Antiqua" w:hAnsi="Book Antiqua"/>
          <w:sz w:val="26"/>
          <w:szCs w:val="26"/>
        </w:rPr>
        <w:t>polos</w:t>
      </w:r>
      <w:r w:rsidRPr="00F1098D">
        <w:rPr>
          <w:rFonts w:ascii="Book Antiqua" w:hAnsi="Book Antiqua"/>
          <w:sz w:val="26"/>
          <w:szCs w:val="26"/>
        </w:rPr>
        <w:t xml:space="preserve"> opostos. Portanto, evite</w:t>
      </w:r>
      <w:r w:rsidR="00E715F3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todas as coisas excitáveis. Como fazer isso? Cultivando as virtudes opostas.</w:t>
      </w:r>
    </w:p>
    <w:p w14:paraId="551F8089" w14:textId="0485BE7F" w:rsidR="00F1098D" w:rsidRPr="00F1098D" w:rsidRDefault="00F1098D" w:rsidP="002512C2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 xml:space="preserve">Agora, tomemos a austeridade do corpo prescrita no Gita, viz. </w:t>
      </w:r>
      <w:r w:rsidR="002512C2" w:rsidRPr="00F1098D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>dorar</w:t>
      </w:r>
      <w:r w:rsidR="002512C2">
        <w:rPr>
          <w:rFonts w:ascii="Book Antiqua" w:hAnsi="Book Antiqua"/>
          <w:sz w:val="26"/>
          <w:szCs w:val="26"/>
        </w:rPr>
        <w:t xml:space="preserve"> a </w:t>
      </w:r>
      <w:r w:rsidRPr="00F1098D">
        <w:rPr>
          <w:rFonts w:ascii="Book Antiqua" w:hAnsi="Book Antiqua"/>
          <w:sz w:val="26"/>
          <w:szCs w:val="26"/>
        </w:rPr>
        <w:t xml:space="preserve">Deus e coisas do gênero. Nenhum deles nos </w:t>
      </w:r>
      <w:r w:rsidR="002512C2">
        <w:rPr>
          <w:rFonts w:ascii="Book Antiqua" w:hAnsi="Book Antiqua"/>
          <w:sz w:val="26"/>
          <w:szCs w:val="26"/>
        </w:rPr>
        <w:t>excita</w:t>
      </w:r>
      <w:r w:rsidRPr="00F1098D">
        <w:rPr>
          <w:rFonts w:ascii="Book Antiqua" w:hAnsi="Book Antiqua"/>
          <w:sz w:val="26"/>
          <w:szCs w:val="26"/>
        </w:rPr>
        <w:t xml:space="preserve">, pelo menos em relação às </w:t>
      </w:r>
      <w:r w:rsidR="002512C2">
        <w:rPr>
          <w:rFonts w:ascii="Book Antiqua" w:hAnsi="Book Antiqua"/>
          <w:sz w:val="26"/>
          <w:szCs w:val="26"/>
        </w:rPr>
        <w:t>coisas</w:t>
      </w:r>
      <w:r w:rsidRPr="00F1098D">
        <w:rPr>
          <w:rFonts w:ascii="Book Antiqua" w:hAnsi="Book Antiqua"/>
          <w:sz w:val="26"/>
          <w:szCs w:val="26"/>
        </w:rPr>
        <w:t xml:space="preserve"> mundanas, se feito com o espírito adequado. </w:t>
      </w:r>
      <w:r w:rsidR="002512C2">
        <w:rPr>
          <w:rFonts w:ascii="Book Antiqua" w:hAnsi="Book Antiqua"/>
          <w:sz w:val="26"/>
          <w:szCs w:val="26"/>
        </w:rPr>
        <w:t>N</w:t>
      </w:r>
      <w:r w:rsidRPr="00F1098D">
        <w:rPr>
          <w:rFonts w:ascii="Book Antiqua" w:hAnsi="Book Antiqua"/>
          <w:sz w:val="26"/>
          <w:szCs w:val="26"/>
        </w:rPr>
        <w:t>os ensinam humildade, não no</w:t>
      </w:r>
      <w:r w:rsidR="002512C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sentido de </w:t>
      </w:r>
      <w:r w:rsidR="002512C2">
        <w:rPr>
          <w:rFonts w:ascii="Book Antiqua" w:hAnsi="Book Antiqua"/>
          <w:sz w:val="26"/>
          <w:szCs w:val="26"/>
        </w:rPr>
        <w:t>criar</w:t>
      </w:r>
      <w:r w:rsidRPr="00F1098D">
        <w:rPr>
          <w:rFonts w:ascii="Book Antiqua" w:hAnsi="Book Antiqua"/>
          <w:sz w:val="26"/>
          <w:szCs w:val="26"/>
        </w:rPr>
        <w:t xml:space="preserve"> o espírito de nossa in</w:t>
      </w:r>
      <w:r w:rsidR="002512C2">
        <w:rPr>
          <w:rFonts w:ascii="Book Antiqua" w:hAnsi="Book Antiqua"/>
          <w:sz w:val="26"/>
          <w:szCs w:val="26"/>
        </w:rPr>
        <w:t>capacidade</w:t>
      </w:r>
      <w:r w:rsidRPr="00F1098D">
        <w:rPr>
          <w:rFonts w:ascii="Book Antiqua" w:hAnsi="Book Antiqua"/>
          <w:sz w:val="26"/>
          <w:szCs w:val="26"/>
        </w:rPr>
        <w:t>, mas respeito p</w:t>
      </w:r>
      <w:r w:rsidR="002512C2">
        <w:rPr>
          <w:rFonts w:ascii="Book Antiqua" w:hAnsi="Book Antiqua"/>
          <w:sz w:val="26"/>
          <w:szCs w:val="26"/>
        </w:rPr>
        <w:t xml:space="preserve">elas </w:t>
      </w:r>
      <w:r w:rsidRPr="00F1098D">
        <w:rPr>
          <w:rFonts w:ascii="Book Antiqua" w:hAnsi="Book Antiqua"/>
          <w:sz w:val="26"/>
          <w:szCs w:val="26"/>
        </w:rPr>
        <w:t>coisas mais elevadas e mais nobres. A pureza faz o homem resistir a qualquer difamação</w:t>
      </w:r>
      <w:r w:rsidR="002512C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 não se agachar diante de um</w:t>
      </w:r>
      <w:r w:rsidR="002512C2">
        <w:rPr>
          <w:rFonts w:ascii="Book Antiqua" w:hAnsi="Book Antiqua"/>
          <w:sz w:val="26"/>
          <w:szCs w:val="26"/>
        </w:rPr>
        <w:t xml:space="preserve">a </w:t>
      </w:r>
      <w:r w:rsidRPr="00F1098D">
        <w:rPr>
          <w:rFonts w:ascii="Book Antiqua" w:hAnsi="Book Antiqua"/>
          <w:sz w:val="26"/>
          <w:szCs w:val="26"/>
        </w:rPr>
        <w:t>fals</w:t>
      </w:r>
      <w:r w:rsidR="002512C2">
        <w:rPr>
          <w:rFonts w:ascii="Book Antiqua" w:hAnsi="Book Antiqua"/>
          <w:sz w:val="26"/>
          <w:szCs w:val="26"/>
        </w:rPr>
        <w:t>idade</w:t>
      </w:r>
      <w:r w:rsidRPr="00F1098D">
        <w:rPr>
          <w:rFonts w:ascii="Book Antiqua" w:hAnsi="Book Antiqua"/>
          <w:sz w:val="26"/>
          <w:szCs w:val="26"/>
        </w:rPr>
        <w:t>. Quem não gostaria de ser tratado</w:t>
      </w:r>
      <w:r w:rsidR="002512C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de maneira </w:t>
      </w:r>
      <w:r w:rsidR="002512C2">
        <w:rPr>
          <w:rFonts w:ascii="Book Antiqua" w:hAnsi="Book Antiqua"/>
          <w:sz w:val="26"/>
          <w:szCs w:val="26"/>
        </w:rPr>
        <w:t>honesta</w:t>
      </w:r>
      <w:r w:rsidRPr="00F1098D">
        <w:rPr>
          <w:rFonts w:ascii="Book Antiqua" w:hAnsi="Book Antiqua"/>
          <w:sz w:val="26"/>
          <w:szCs w:val="26"/>
        </w:rPr>
        <w:t>? Sem continência o homem nunca poderá</w:t>
      </w:r>
      <w:r w:rsidR="002512C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alcançar Deus, esse é o veredicto de todas as </w:t>
      </w:r>
      <w:r w:rsidRPr="00F1098D">
        <w:rPr>
          <w:rFonts w:ascii="Book Antiqua" w:hAnsi="Book Antiqua"/>
          <w:sz w:val="26"/>
          <w:szCs w:val="26"/>
        </w:rPr>
        <w:lastRenderedPageBreak/>
        <w:t>almas realizadas, sem exceção.</w:t>
      </w:r>
      <w:r w:rsidR="002512C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Continência é a conservação de energia. Uma energia que é mais</w:t>
      </w:r>
      <w:r w:rsidR="002512C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poderos</w:t>
      </w:r>
      <w:r w:rsidR="002512C2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 xml:space="preserve"> do que todos os poderes da terra, que dá ao homem coragem e</w:t>
      </w:r>
      <w:r w:rsidR="002512C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tenacidade para perseverar em sua busca espiritual. Todas essas austeridades</w:t>
      </w:r>
      <w:r w:rsidR="002512C2">
        <w:rPr>
          <w:rFonts w:ascii="Book Antiqua" w:hAnsi="Book Antiqua"/>
          <w:sz w:val="26"/>
          <w:szCs w:val="26"/>
        </w:rPr>
        <w:t xml:space="preserve"> levam </w:t>
      </w:r>
      <w:r w:rsidRPr="00F1098D">
        <w:rPr>
          <w:rFonts w:ascii="Book Antiqua" w:hAnsi="Book Antiqua"/>
          <w:sz w:val="26"/>
          <w:szCs w:val="26"/>
        </w:rPr>
        <w:t xml:space="preserve">à tranquilidade corporal. Temos também que praticar simultaneamente </w:t>
      </w:r>
      <w:r w:rsidR="002512C2">
        <w:rPr>
          <w:rFonts w:ascii="Book Antiqua" w:hAnsi="Book Antiqua"/>
          <w:sz w:val="26"/>
          <w:szCs w:val="26"/>
        </w:rPr>
        <w:t xml:space="preserve">as </w:t>
      </w:r>
      <w:r w:rsidRPr="00F1098D">
        <w:rPr>
          <w:rFonts w:ascii="Book Antiqua" w:hAnsi="Book Antiqua"/>
          <w:sz w:val="26"/>
          <w:szCs w:val="26"/>
        </w:rPr>
        <w:t>austeridades da fala e da mente.</w:t>
      </w:r>
    </w:p>
    <w:p w14:paraId="7C8BF628" w14:textId="51F1BB84" w:rsidR="00F1098D" w:rsidRDefault="00F1098D" w:rsidP="003026DE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A ciência diz que toda ação tem uma reação. Nossos sábios não diferem</w:t>
      </w:r>
      <w:r w:rsidR="002512C2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deles neste ponto. Eles apenas pedem às pessoas que apliquem isso não apenas no caso de meras experiências científicas, mas também na vida quotidiana. Se </w:t>
      </w:r>
      <w:r w:rsidR="002512C2">
        <w:rPr>
          <w:rFonts w:ascii="Book Antiqua" w:hAnsi="Book Antiqua"/>
          <w:sz w:val="26"/>
          <w:szCs w:val="26"/>
        </w:rPr>
        <w:t xml:space="preserve">a nossa </w:t>
      </w:r>
      <w:r w:rsidRPr="00F1098D">
        <w:rPr>
          <w:rFonts w:ascii="Book Antiqua" w:hAnsi="Book Antiqua"/>
          <w:sz w:val="26"/>
          <w:szCs w:val="26"/>
        </w:rPr>
        <w:t>fala for dura, a reação não será palatável e isso será ruim</w:t>
      </w:r>
      <w:r w:rsidR="003026DE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para a tranquilidade da mente. Não precisamos de laboratório para demonstrar</w:t>
      </w:r>
      <w:r w:rsidR="003026DE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para nós o quão perturbadas nossas mentes ficam quando </w:t>
      </w:r>
      <w:proofErr w:type="spellStart"/>
      <w:r w:rsidR="003026DE" w:rsidRPr="00F1098D">
        <w:rPr>
          <w:rFonts w:ascii="Book Antiqua" w:hAnsi="Book Antiqua"/>
          <w:sz w:val="26"/>
          <w:szCs w:val="26"/>
        </w:rPr>
        <w:t>nos</w:t>
      </w:r>
      <w:proofErr w:type="spellEnd"/>
      <w:r w:rsidR="003026DE" w:rsidRPr="00F1098D">
        <w:rPr>
          <w:rFonts w:ascii="Book Antiqua" w:hAnsi="Book Antiqua"/>
          <w:sz w:val="26"/>
          <w:szCs w:val="26"/>
        </w:rPr>
        <w:t xml:space="preserve"> entregamos</w:t>
      </w:r>
      <w:r w:rsidRPr="00F1098D">
        <w:rPr>
          <w:rFonts w:ascii="Book Antiqua" w:hAnsi="Book Antiqua"/>
          <w:sz w:val="26"/>
          <w:szCs w:val="26"/>
        </w:rPr>
        <w:t xml:space="preserve"> a</w:t>
      </w:r>
      <w:r w:rsidR="003026DE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paixões como raiva, ciúme e assim por diante. A serenidade da mente é um</w:t>
      </w:r>
      <w:r w:rsidR="003026DE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requisito essencial em nosso caminho espiritual, por isso é chamad</w:t>
      </w:r>
      <w:r w:rsidR="003026DE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 xml:space="preserve"> de </w:t>
      </w:r>
      <w:r w:rsidR="003026DE">
        <w:rPr>
          <w:rFonts w:ascii="Book Antiqua" w:hAnsi="Book Antiqua"/>
          <w:sz w:val="26"/>
          <w:szCs w:val="26"/>
        </w:rPr>
        <w:t xml:space="preserve">uma </w:t>
      </w:r>
      <w:r w:rsidRPr="00F1098D">
        <w:rPr>
          <w:rFonts w:ascii="Book Antiqua" w:hAnsi="Book Antiqua"/>
          <w:sz w:val="26"/>
          <w:szCs w:val="26"/>
        </w:rPr>
        <w:t>parte d</w:t>
      </w:r>
      <w:r w:rsidR="003026DE">
        <w:rPr>
          <w:rFonts w:ascii="Book Antiqua" w:hAnsi="Book Antiqua"/>
          <w:sz w:val="26"/>
          <w:szCs w:val="26"/>
        </w:rPr>
        <w:t>e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Pr="003026DE">
        <w:rPr>
          <w:rFonts w:ascii="Book Antiqua" w:hAnsi="Book Antiqua"/>
          <w:i/>
          <w:iCs/>
          <w:sz w:val="26"/>
          <w:szCs w:val="26"/>
        </w:rPr>
        <w:t>tapas</w:t>
      </w:r>
      <w:r w:rsidR="003026DE">
        <w:rPr>
          <w:rFonts w:ascii="Book Antiqua" w:hAnsi="Book Antiqua"/>
          <w:sz w:val="26"/>
          <w:szCs w:val="26"/>
        </w:rPr>
        <w:t xml:space="preserve"> e é</w:t>
      </w:r>
      <w:r w:rsidRPr="00F1098D">
        <w:rPr>
          <w:rFonts w:ascii="Book Antiqua" w:hAnsi="Book Antiqua"/>
          <w:sz w:val="26"/>
          <w:szCs w:val="26"/>
        </w:rPr>
        <w:t xml:space="preserve"> para ser cultivad</w:t>
      </w:r>
      <w:r w:rsidR="003026DE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>. Por todos estes métodos o aspirante espiritual cria</w:t>
      </w:r>
      <w:r w:rsidR="003026DE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uma atmosfera, um ambiente - para citar o vocabulário do</w:t>
      </w:r>
      <w:r w:rsidR="003026DE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cientista - onde a metamorfose ou transmutação da mente é</w:t>
      </w:r>
      <w:r w:rsidR="003026DE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acelerad</w:t>
      </w:r>
      <w:r w:rsidR="003026DE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 xml:space="preserve"> até atingir a perfeição, a pureza. A mente pura é então</w:t>
      </w:r>
      <w:r w:rsidR="003026DE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capaz de captar o reflexo da Realidade, que é a consumação d</w:t>
      </w:r>
      <w:r w:rsidR="003026DE">
        <w:rPr>
          <w:rFonts w:ascii="Book Antiqua" w:hAnsi="Book Antiqua"/>
          <w:sz w:val="26"/>
          <w:szCs w:val="26"/>
        </w:rPr>
        <w:t xml:space="preserve">e </w:t>
      </w:r>
      <w:r w:rsidRPr="00F1098D">
        <w:rPr>
          <w:rFonts w:ascii="Book Antiqua" w:hAnsi="Book Antiqua"/>
          <w:sz w:val="26"/>
          <w:szCs w:val="26"/>
        </w:rPr>
        <w:t xml:space="preserve">todo esforço espiritual. A necessidade de </w:t>
      </w:r>
      <w:r w:rsidRPr="003026DE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 não é, portanto, inconsistente com</w:t>
      </w:r>
      <w:r w:rsidR="003026DE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o raciocínio, </w:t>
      </w:r>
      <w:r w:rsidR="000A0D8E">
        <w:rPr>
          <w:rFonts w:ascii="Book Antiqua" w:hAnsi="Book Antiqua"/>
          <w:sz w:val="26"/>
          <w:szCs w:val="26"/>
        </w:rPr>
        <w:t xml:space="preserve">e </w:t>
      </w:r>
      <w:r w:rsidRPr="00F1098D">
        <w:rPr>
          <w:rFonts w:ascii="Book Antiqua" w:hAnsi="Book Antiqua"/>
          <w:sz w:val="26"/>
          <w:szCs w:val="26"/>
        </w:rPr>
        <w:t xml:space="preserve">por outro lado, é o único caminho, </w:t>
      </w:r>
      <w:r w:rsidR="003026DE">
        <w:rPr>
          <w:rFonts w:ascii="Book Antiqua" w:hAnsi="Book Antiqua"/>
          <w:sz w:val="26"/>
          <w:szCs w:val="26"/>
        </w:rPr>
        <w:t xml:space="preserve">que </w:t>
      </w:r>
      <w:r w:rsidRPr="00F1098D">
        <w:rPr>
          <w:rFonts w:ascii="Book Antiqua" w:hAnsi="Book Antiqua"/>
          <w:sz w:val="26"/>
          <w:szCs w:val="26"/>
        </w:rPr>
        <w:t>parece ser</w:t>
      </w:r>
      <w:r w:rsidR="003026DE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razoável.</w:t>
      </w:r>
    </w:p>
    <w:p w14:paraId="208A3023" w14:textId="77777777" w:rsidR="000A0D8E" w:rsidRPr="00F1098D" w:rsidRDefault="000A0D8E" w:rsidP="003026DE">
      <w:pPr>
        <w:ind w:firstLine="720"/>
        <w:rPr>
          <w:rFonts w:ascii="Book Antiqua" w:hAnsi="Book Antiqua"/>
          <w:sz w:val="26"/>
          <w:szCs w:val="26"/>
        </w:rPr>
      </w:pPr>
    </w:p>
    <w:p w14:paraId="206F680D" w14:textId="1A185967" w:rsidR="00F1098D" w:rsidRPr="000A0D8E" w:rsidRDefault="00F1098D" w:rsidP="000A0D8E">
      <w:pPr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0A0D8E">
        <w:rPr>
          <w:rFonts w:ascii="Book Antiqua" w:hAnsi="Book Antiqua"/>
          <w:b/>
          <w:bCs/>
          <w:i/>
          <w:iCs/>
          <w:sz w:val="26"/>
          <w:szCs w:val="26"/>
        </w:rPr>
        <w:t>Tapas</w:t>
      </w:r>
      <w:r w:rsidRPr="000A0D8E">
        <w:rPr>
          <w:rFonts w:ascii="Book Antiqua" w:hAnsi="Book Antiqua"/>
          <w:b/>
          <w:bCs/>
          <w:sz w:val="26"/>
          <w:szCs w:val="26"/>
        </w:rPr>
        <w:t xml:space="preserve"> </w:t>
      </w:r>
      <w:r w:rsidR="0079450D" w:rsidRPr="000A0D8E">
        <w:rPr>
          <w:rFonts w:ascii="Book Antiqua" w:hAnsi="Book Antiqua"/>
          <w:b/>
          <w:bCs/>
          <w:sz w:val="26"/>
          <w:szCs w:val="26"/>
        </w:rPr>
        <w:t>mal</w:t>
      </w:r>
      <w:r w:rsidR="0079450D">
        <w:rPr>
          <w:rFonts w:ascii="Book Antiqua" w:hAnsi="Book Antiqua"/>
          <w:b/>
          <w:bCs/>
          <w:sz w:val="26"/>
          <w:szCs w:val="26"/>
        </w:rPr>
        <w:t xml:space="preserve"> </w:t>
      </w:r>
      <w:r w:rsidR="0079450D" w:rsidRPr="000A0D8E">
        <w:rPr>
          <w:rFonts w:ascii="Book Antiqua" w:hAnsi="Book Antiqua"/>
          <w:b/>
          <w:bCs/>
          <w:sz w:val="26"/>
          <w:szCs w:val="26"/>
        </w:rPr>
        <w:t>direcionada</w:t>
      </w:r>
      <w:r w:rsidR="000A0D8E" w:rsidRPr="000A0D8E">
        <w:rPr>
          <w:rFonts w:ascii="Book Antiqua" w:hAnsi="Book Antiqua"/>
          <w:b/>
          <w:bCs/>
          <w:sz w:val="26"/>
          <w:szCs w:val="26"/>
        </w:rPr>
        <w:t xml:space="preserve"> e infrutífera</w:t>
      </w:r>
    </w:p>
    <w:p w14:paraId="7DDC134E" w14:textId="77777777" w:rsidR="000A0D8E" w:rsidRPr="00F1098D" w:rsidRDefault="000A0D8E" w:rsidP="00F1098D">
      <w:pPr>
        <w:ind w:firstLine="720"/>
        <w:rPr>
          <w:rFonts w:ascii="Book Antiqua" w:hAnsi="Book Antiqua"/>
          <w:sz w:val="26"/>
          <w:szCs w:val="26"/>
        </w:rPr>
      </w:pPr>
    </w:p>
    <w:p w14:paraId="74292A46" w14:textId="02415DB1" w:rsidR="00F1098D" w:rsidRDefault="00F1098D" w:rsidP="00ED2B5B">
      <w:pPr>
        <w:ind w:firstLine="720"/>
        <w:rPr>
          <w:rFonts w:ascii="Book Antiqua" w:hAnsi="Book Antiqua"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Mas como acontece com todos os caminhos prescritos com tod</w:t>
      </w:r>
      <w:r w:rsidR="0079450D">
        <w:rPr>
          <w:rFonts w:ascii="Book Antiqua" w:hAnsi="Book Antiqua"/>
          <w:sz w:val="26"/>
          <w:szCs w:val="26"/>
        </w:rPr>
        <w:t xml:space="preserve">as as boas </w:t>
      </w:r>
      <w:r w:rsidRPr="00F1098D">
        <w:rPr>
          <w:rFonts w:ascii="Book Antiqua" w:hAnsi="Book Antiqua"/>
          <w:sz w:val="26"/>
          <w:szCs w:val="26"/>
        </w:rPr>
        <w:t>intenções, o espírito d</w:t>
      </w:r>
      <w:r w:rsidR="0079450D">
        <w:rPr>
          <w:rFonts w:ascii="Book Antiqua" w:hAnsi="Book Antiqua"/>
          <w:sz w:val="26"/>
          <w:szCs w:val="26"/>
        </w:rPr>
        <w:t>o ensinamento</w:t>
      </w:r>
      <w:r w:rsidRPr="00F1098D">
        <w:rPr>
          <w:rFonts w:ascii="Book Antiqua" w:hAnsi="Book Antiqua"/>
          <w:sz w:val="26"/>
          <w:szCs w:val="26"/>
        </w:rPr>
        <w:t xml:space="preserve"> é esquecido e as pessoas se apegam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apenas a letra, então também no caso d</w:t>
      </w:r>
      <w:r w:rsidR="0079450D">
        <w:rPr>
          <w:rFonts w:ascii="Book Antiqua" w:hAnsi="Book Antiqua"/>
          <w:sz w:val="26"/>
          <w:szCs w:val="26"/>
        </w:rPr>
        <w:t>e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Pr="0079450D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>, descobrimos</w:t>
      </w:r>
      <w:r w:rsidR="0079450D">
        <w:rPr>
          <w:rFonts w:ascii="Book Antiqua" w:hAnsi="Book Antiqua"/>
          <w:sz w:val="26"/>
          <w:szCs w:val="26"/>
        </w:rPr>
        <w:t xml:space="preserve"> que </w:t>
      </w:r>
      <w:r w:rsidRPr="00F1098D">
        <w:rPr>
          <w:rFonts w:ascii="Book Antiqua" w:hAnsi="Book Antiqua"/>
          <w:sz w:val="26"/>
          <w:szCs w:val="26"/>
        </w:rPr>
        <w:t>o verdadeiro propósito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foi esquecido e todos os tipos de torturas do corpo passaram a ser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designados como </w:t>
      </w:r>
      <w:r w:rsidRPr="0079450D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>. A ênfase passou a ser colocada na pureza externa e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sofrimento corporal. Às vezes, eles eram levados a tais extremos que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="00B72B7F">
        <w:rPr>
          <w:rFonts w:ascii="Book Antiqua" w:hAnsi="Book Antiqua"/>
          <w:sz w:val="26"/>
          <w:szCs w:val="26"/>
        </w:rPr>
        <w:t>ia</w:t>
      </w:r>
      <w:r w:rsidRPr="00F1098D">
        <w:rPr>
          <w:rFonts w:ascii="Book Antiqua" w:hAnsi="Book Antiqua"/>
          <w:sz w:val="26"/>
          <w:szCs w:val="26"/>
        </w:rPr>
        <w:t xml:space="preserve"> contra si mesmos. Certa vez, Swami Brahmananda foi questionado por um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discípulo sobre o que era austeridade. Ele disse: ‘As austeridades são de muitos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tipos. Certa vez vi um homem que jurou não se sentar ou deitar durante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doze anos. Quando o conheci, ele estava quase terminando </w:t>
      </w:r>
      <w:r w:rsidR="0079450D">
        <w:rPr>
          <w:rFonts w:ascii="Book Antiqua" w:hAnsi="Book Antiqua"/>
          <w:sz w:val="26"/>
          <w:szCs w:val="26"/>
        </w:rPr>
        <w:t>este período</w:t>
      </w:r>
      <w:r w:rsidRPr="00F1098D">
        <w:rPr>
          <w:rFonts w:ascii="Book Antiqua" w:hAnsi="Book Antiqua"/>
          <w:sz w:val="26"/>
          <w:szCs w:val="26"/>
        </w:rPr>
        <w:t>. Apenas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faltavam cinco ou seis meses. Permanecendo continuamente por tantos anos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tinha feito suas pernas engordarem como acontece na elefantíase. Enquanto dorme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ele se sustent</w:t>
      </w:r>
      <w:r w:rsidR="0079450D">
        <w:rPr>
          <w:rFonts w:ascii="Book Antiqua" w:hAnsi="Book Antiqua"/>
          <w:sz w:val="26"/>
          <w:szCs w:val="26"/>
        </w:rPr>
        <w:t>ava</w:t>
      </w:r>
      <w:r w:rsidRPr="00F1098D">
        <w:rPr>
          <w:rFonts w:ascii="Book Antiqua" w:hAnsi="Book Antiqua"/>
          <w:sz w:val="26"/>
          <w:szCs w:val="26"/>
        </w:rPr>
        <w:t xml:space="preserve"> por uma corda. Estas não são austeridades reais. Qualquer um pode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executá-l</w:t>
      </w:r>
      <w:r w:rsidR="0079450D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>s. O corpo é facilmente controlado. Mas é outra questão</w:t>
      </w:r>
      <w:r w:rsidR="0079450D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controlar a mente.’ Sri Ramakrishna depreci</w:t>
      </w:r>
      <w:r w:rsidR="0079450D">
        <w:rPr>
          <w:rFonts w:ascii="Book Antiqua" w:hAnsi="Book Antiqua"/>
          <w:sz w:val="26"/>
          <w:szCs w:val="26"/>
        </w:rPr>
        <w:t>ava</w:t>
      </w:r>
      <w:r w:rsidRPr="00F1098D">
        <w:rPr>
          <w:rFonts w:ascii="Book Antiqua" w:hAnsi="Book Antiqua"/>
          <w:sz w:val="26"/>
          <w:szCs w:val="26"/>
        </w:rPr>
        <w:t xml:space="preserve"> </w:t>
      </w:r>
      <w:r w:rsidR="0079450D">
        <w:rPr>
          <w:rFonts w:ascii="Book Antiqua" w:hAnsi="Book Antiqua"/>
          <w:sz w:val="26"/>
          <w:szCs w:val="26"/>
        </w:rPr>
        <w:t xml:space="preserve">a demonstração [para outros] das </w:t>
      </w:r>
      <w:r w:rsidRPr="00F1098D">
        <w:rPr>
          <w:rFonts w:ascii="Book Antiqua" w:hAnsi="Book Antiqua"/>
          <w:sz w:val="26"/>
          <w:szCs w:val="26"/>
        </w:rPr>
        <w:t>disciplinas espirituais. Ele disse: ‘Deve-se meditar na mente, em um</w:t>
      </w:r>
      <w:r w:rsidR="0052467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canto da casa (ou seja, um lugar isolado) e na floresta.’ Sri</w:t>
      </w:r>
      <w:r w:rsidR="0052467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Krishna também diz que toda a </w:t>
      </w:r>
      <w:r w:rsidRPr="0052467B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 feitas sem </w:t>
      </w:r>
      <w:proofErr w:type="spellStart"/>
      <w:r w:rsidRPr="0052467B">
        <w:rPr>
          <w:rFonts w:ascii="Book Antiqua" w:hAnsi="Book Antiqua"/>
          <w:i/>
          <w:iCs/>
          <w:sz w:val="26"/>
          <w:szCs w:val="26"/>
        </w:rPr>
        <w:t>sraddha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</w:t>
      </w:r>
      <w:r w:rsidR="0052467B">
        <w:rPr>
          <w:rFonts w:ascii="Book Antiqua" w:hAnsi="Book Antiqua"/>
          <w:sz w:val="26"/>
          <w:szCs w:val="26"/>
        </w:rPr>
        <w:t>é</w:t>
      </w:r>
      <w:r w:rsidRPr="00F1098D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52467B">
        <w:rPr>
          <w:rFonts w:ascii="Book Antiqua" w:hAnsi="Book Antiqua"/>
          <w:i/>
          <w:iCs/>
          <w:sz w:val="26"/>
          <w:szCs w:val="26"/>
        </w:rPr>
        <w:t>asat</w:t>
      </w:r>
      <w:proofErr w:type="spellEnd"/>
      <w:r w:rsidRPr="00F1098D">
        <w:rPr>
          <w:rFonts w:ascii="Book Antiqua" w:hAnsi="Book Antiqua"/>
          <w:sz w:val="26"/>
          <w:szCs w:val="26"/>
        </w:rPr>
        <w:t xml:space="preserve"> (infrutífera).</w:t>
      </w:r>
      <w:r w:rsidR="0052467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Não traz bem aqui nem no outro mundo. Aqui não</w:t>
      </w:r>
      <w:r w:rsidR="0052467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lastRenderedPageBreak/>
        <w:t>obtêm a aprovação dos sábios e depois da morte não produzem frutos de</w:t>
      </w:r>
      <w:r w:rsidR="0052467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liberação ou união com Deus. Da mesma forma que as austeridades realizadas</w:t>
      </w:r>
      <w:r w:rsidR="00ED2B5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com a intenção de causar </w:t>
      </w:r>
      <w:r w:rsidR="00B72B7F">
        <w:rPr>
          <w:rFonts w:ascii="Book Antiqua" w:hAnsi="Book Antiqua"/>
          <w:sz w:val="26"/>
          <w:szCs w:val="26"/>
        </w:rPr>
        <w:t>mal</w:t>
      </w:r>
      <w:r w:rsidRPr="00F1098D">
        <w:rPr>
          <w:rFonts w:ascii="Book Antiqua" w:hAnsi="Book Antiqua"/>
          <w:sz w:val="26"/>
          <w:szCs w:val="26"/>
        </w:rPr>
        <w:t xml:space="preserve"> aos inimigos ou ganhar poderes sobrenaturais</w:t>
      </w:r>
      <w:r w:rsidR="00ED2B5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não são considerad</w:t>
      </w:r>
      <w:r w:rsidR="00ED2B5B">
        <w:rPr>
          <w:rFonts w:ascii="Book Antiqua" w:hAnsi="Book Antiqua"/>
          <w:sz w:val="26"/>
          <w:szCs w:val="26"/>
        </w:rPr>
        <w:t>a</w:t>
      </w:r>
      <w:r w:rsidRPr="00F1098D">
        <w:rPr>
          <w:rFonts w:ascii="Book Antiqua" w:hAnsi="Book Antiqua"/>
          <w:sz w:val="26"/>
          <w:szCs w:val="26"/>
        </w:rPr>
        <w:t xml:space="preserve">s </w:t>
      </w:r>
      <w:r w:rsidRPr="00ED2B5B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 na sua perspectiva correta.</w:t>
      </w:r>
    </w:p>
    <w:p w14:paraId="54045246" w14:textId="77777777" w:rsidR="00ED2B5B" w:rsidRPr="00F1098D" w:rsidRDefault="00ED2B5B" w:rsidP="00ED2B5B">
      <w:pPr>
        <w:ind w:firstLine="720"/>
        <w:rPr>
          <w:rFonts w:ascii="Book Antiqua" w:hAnsi="Book Antiqua"/>
          <w:sz w:val="26"/>
          <w:szCs w:val="26"/>
        </w:rPr>
      </w:pPr>
    </w:p>
    <w:p w14:paraId="6A47A76E" w14:textId="77777777" w:rsidR="00F1098D" w:rsidRPr="00ED2B5B" w:rsidRDefault="00F1098D" w:rsidP="00ED2B5B">
      <w:pPr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ED2B5B">
        <w:rPr>
          <w:rFonts w:ascii="Book Antiqua" w:hAnsi="Book Antiqua"/>
          <w:b/>
          <w:bCs/>
          <w:sz w:val="26"/>
          <w:szCs w:val="26"/>
        </w:rPr>
        <w:t>Conclusão</w:t>
      </w:r>
    </w:p>
    <w:p w14:paraId="4318FB52" w14:textId="77777777" w:rsidR="00ED2B5B" w:rsidRPr="00F1098D" w:rsidRDefault="00ED2B5B" w:rsidP="00F1098D">
      <w:pPr>
        <w:ind w:firstLine="720"/>
        <w:rPr>
          <w:rFonts w:ascii="Book Antiqua" w:hAnsi="Book Antiqua"/>
          <w:sz w:val="26"/>
          <w:szCs w:val="26"/>
        </w:rPr>
      </w:pPr>
    </w:p>
    <w:p w14:paraId="60722A8A" w14:textId="246B5F87" w:rsidR="00F1098D" w:rsidRDefault="00F1098D" w:rsidP="00680D24">
      <w:pPr>
        <w:ind w:firstLine="720"/>
        <w:rPr>
          <w:rFonts w:ascii="Book Antiqua" w:hAnsi="Book Antiqua"/>
          <w:b/>
          <w:bCs/>
          <w:sz w:val="26"/>
          <w:szCs w:val="26"/>
        </w:rPr>
      </w:pPr>
      <w:r w:rsidRPr="00F1098D">
        <w:rPr>
          <w:rFonts w:ascii="Book Antiqua" w:hAnsi="Book Antiqua"/>
          <w:sz w:val="26"/>
          <w:szCs w:val="26"/>
        </w:rPr>
        <w:t>A vida espiritual é uma vida de abstinência dos prazeres mundanos,</w:t>
      </w:r>
      <w:r w:rsidR="00ED2B5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em prol de uma felicidade eterna. É, por assim dizer, </w:t>
      </w:r>
      <w:r w:rsidR="00ED2B5B">
        <w:rPr>
          <w:rFonts w:ascii="Book Antiqua" w:hAnsi="Book Antiqua"/>
          <w:sz w:val="26"/>
          <w:szCs w:val="26"/>
        </w:rPr>
        <w:t xml:space="preserve">desviar-se e </w:t>
      </w:r>
      <w:r w:rsidRPr="00F1098D">
        <w:rPr>
          <w:rFonts w:ascii="Book Antiqua" w:hAnsi="Book Antiqua"/>
          <w:sz w:val="26"/>
          <w:szCs w:val="26"/>
        </w:rPr>
        <w:t>dar</w:t>
      </w:r>
      <w:r w:rsidR="00ED2B5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passo</w:t>
      </w:r>
      <w:r w:rsidR="00ED2B5B">
        <w:rPr>
          <w:rFonts w:ascii="Book Antiqua" w:hAnsi="Book Antiqua"/>
          <w:sz w:val="26"/>
          <w:szCs w:val="26"/>
        </w:rPr>
        <w:t>s</w:t>
      </w:r>
      <w:r w:rsidRPr="00F1098D">
        <w:rPr>
          <w:rFonts w:ascii="Book Antiqua" w:hAnsi="Book Antiqua"/>
          <w:sz w:val="26"/>
          <w:szCs w:val="26"/>
        </w:rPr>
        <w:t xml:space="preserve"> cauteloso</w:t>
      </w:r>
      <w:r w:rsidR="00ED2B5B">
        <w:rPr>
          <w:rFonts w:ascii="Book Antiqua" w:hAnsi="Book Antiqua"/>
          <w:sz w:val="26"/>
          <w:szCs w:val="26"/>
        </w:rPr>
        <w:t xml:space="preserve">s para não </w:t>
      </w:r>
      <w:r w:rsidRPr="00F1098D">
        <w:rPr>
          <w:rFonts w:ascii="Book Antiqua" w:hAnsi="Book Antiqua"/>
          <w:sz w:val="26"/>
          <w:szCs w:val="26"/>
        </w:rPr>
        <w:t>ser pego na roda do nascimento e da morte. Sri</w:t>
      </w:r>
      <w:r w:rsidR="00ED2B5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Ramakrishna chama isso de destreza, destreza que </w:t>
      </w:r>
      <w:r w:rsidR="00ED2B5B">
        <w:rPr>
          <w:rFonts w:ascii="Book Antiqua" w:hAnsi="Book Antiqua"/>
          <w:sz w:val="26"/>
          <w:szCs w:val="26"/>
        </w:rPr>
        <w:t xml:space="preserve">nos capacita a escapar de </w:t>
      </w:r>
      <w:r w:rsidRPr="00F1098D">
        <w:rPr>
          <w:rFonts w:ascii="Book Antiqua" w:hAnsi="Book Antiqua"/>
          <w:sz w:val="26"/>
          <w:szCs w:val="26"/>
        </w:rPr>
        <w:t xml:space="preserve">ser pego na rede de </w:t>
      </w:r>
      <w:proofErr w:type="spellStart"/>
      <w:r w:rsidRPr="00ED2B5B">
        <w:rPr>
          <w:rFonts w:ascii="Book Antiqua" w:hAnsi="Book Antiqua"/>
          <w:i/>
          <w:iCs/>
          <w:sz w:val="26"/>
          <w:szCs w:val="26"/>
        </w:rPr>
        <w:t>Mahamaya</w:t>
      </w:r>
      <w:proofErr w:type="spellEnd"/>
      <w:r w:rsidRPr="00F1098D">
        <w:rPr>
          <w:rFonts w:ascii="Book Antiqua" w:hAnsi="Book Antiqua"/>
          <w:sz w:val="26"/>
          <w:szCs w:val="26"/>
        </w:rPr>
        <w:t>, o grande poder</w:t>
      </w:r>
      <w:r w:rsidR="00ED2B5B">
        <w:rPr>
          <w:rFonts w:ascii="Book Antiqua" w:hAnsi="Book Antiqua"/>
          <w:sz w:val="26"/>
          <w:szCs w:val="26"/>
        </w:rPr>
        <w:t xml:space="preserve"> </w:t>
      </w:r>
      <w:r w:rsidR="00ED2B5B" w:rsidRPr="00F1098D">
        <w:rPr>
          <w:rFonts w:ascii="Book Antiqua" w:hAnsi="Book Antiqua"/>
          <w:sz w:val="26"/>
          <w:szCs w:val="26"/>
        </w:rPr>
        <w:t>ilusório</w:t>
      </w:r>
      <w:r w:rsidRPr="00F1098D">
        <w:rPr>
          <w:rFonts w:ascii="Book Antiqua" w:hAnsi="Book Antiqua"/>
          <w:sz w:val="26"/>
          <w:szCs w:val="26"/>
        </w:rPr>
        <w:t xml:space="preserve"> do Senhor, não aquela destreza que permite acumular</w:t>
      </w:r>
      <w:r w:rsidR="00ED2B5B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 xml:space="preserve">riqueza ou levar uma vida confortável. </w:t>
      </w:r>
      <w:r w:rsidRPr="00680D24">
        <w:rPr>
          <w:rFonts w:ascii="Book Antiqua" w:hAnsi="Book Antiqua"/>
          <w:i/>
          <w:iCs/>
          <w:sz w:val="26"/>
          <w:szCs w:val="26"/>
        </w:rPr>
        <w:t>Tapas</w:t>
      </w:r>
      <w:r w:rsidRPr="00F1098D">
        <w:rPr>
          <w:rFonts w:ascii="Book Antiqua" w:hAnsi="Book Antiqua"/>
          <w:sz w:val="26"/>
          <w:szCs w:val="26"/>
        </w:rPr>
        <w:t xml:space="preserve"> é um</w:t>
      </w:r>
      <w:r w:rsidR="00680D24">
        <w:rPr>
          <w:rFonts w:ascii="Book Antiqua" w:hAnsi="Book Antiqua"/>
          <w:sz w:val="26"/>
          <w:szCs w:val="26"/>
        </w:rPr>
        <w:t>a parte</w:t>
      </w:r>
      <w:r w:rsidRPr="00F1098D">
        <w:rPr>
          <w:rFonts w:ascii="Book Antiqua" w:hAnsi="Book Antiqua"/>
          <w:sz w:val="26"/>
          <w:szCs w:val="26"/>
        </w:rPr>
        <w:t xml:space="preserve"> da vida espiritual. </w:t>
      </w:r>
      <w:r w:rsidR="00680D24">
        <w:rPr>
          <w:rFonts w:ascii="Book Antiqua" w:hAnsi="Book Antiqua"/>
          <w:sz w:val="26"/>
          <w:szCs w:val="26"/>
        </w:rPr>
        <w:t xml:space="preserve">Ela </w:t>
      </w:r>
      <w:r w:rsidRPr="00F1098D">
        <w:rPr>
          <w:rFonts w:ascii="Book Antiqua" w:hAnsi="Book Antiqua"/>
          <w:sz w:val="26"/>
          <w:szCs w:val="26"/>
        </w:rPr>
        <w:t xml:space="preserve">desenvolve no homem um pensamento claro em relação aos valores da vida. </w:t>
      </w:r>
      <w:r w:rsidR="00680D24">
        <w:rPr>
          <w:rFonts w:ascii="Book Antiqua" w:hAnsi="Book Antiqua"/>
          <w:sz w:val="26"/>
          <w:szCs w:val="26"/>
        </w:rPr>
        <w:t>G</w:t>
      </w:r>
      <w:r w:rsidRPr="00F1098D">
        <w:rPr>
          <w:rFonts w:ascii="Book Antiqua" w:hAnsi="Book Antiqua"/>
          <w:sz w:val="26"/>
          <w:szCs w:val="26"/>
        </w:rPr>
        <w:t>uia o barco da nossa vida como a bússola do marinheiro. Ainda assim, devemos</w:t>
      </w:r>
      <w:r w:rsidR="00680D24">
        <w:rPr>
          <w:rFonts w:ascii="Book Antiqua" w:hAnsi="Book Antiqua"/>
          <w:sz w:val="26"/>
          <w:szCs w:val="26"/>
        </w:rPr>
        <w:t xml:space="preserve"> </w:t>
      </w:r>
      <w:r w:rsidRPr="00F1098D">
        <w:rPr>
          <w:rFonts w:ascii="Book Antiqua" w:hAnsi="Book Antiqua"/>
          <w:sz w:val="26"/>
          <w:szCs w:val="26"/>
        </w:rPr>
        <w:t>lembr</w:t>
      </w:r>
      <w:r w:rsidR="00680D24">
        <w:rPr>
          <w:rFonts w:ascii="Book Antiqua" w:hAnsi="Book Antiqua"/>
          <w:sz w:val="26"/>
          <w:szCs w:val="26"/>
        </w:rPr>
        <w:t>ar</w:t>
      </w:r>
      <w:r w:rsidRPr="00F1098D">
        <w:rPr>
          <w:rFonts w:ascii="Book Antiqua" w:hAnsi="Book Antiqua"/>
          <w:sz w:val="26"/>
          <w:szCs w:val="26"/>
        </w:rPr>
        <w:t xml:space="preserve"> disso, </w:t>
      </w:r>
      <w:r w:rsidR="00680D24" w:rsidRPr="00680D24">
        <w:rPr>
          <w:rFonts w:ascii="Book Antiqua" w:hAnsi="Book Antiqua"/>
          <w:b/>
          <w:bCs/>
          <w:sz w:val="26"/>
          <w:szCs w:val="26"/>
        </w:rPr>
        <w:t>austeridade</w:t>
      </w:r>
      <w:r w:rsidR="00680D24">
        <w:rPr>
          <w:rFonts w:ascii="Book Antiqua" w:hAnsi="Book Antiqua"/>
          <w:sz w:val="26"/>
          <w:szCs w:val="26"/>
        </w:rPr>
        <w:t xml:space="preserve"> </w:t>
      </w:r>
      <w:r w:rsidRPr="00680D24">
        <w:rPr>
          <w:rFonts w:ascii="Book Antiqua" w:hAnsi="Book Antiqua"/>
          <w:b/>
          <w:bCs/>
          <w:sz w:val="26"/>
          <w:szCs w:val="26"/>
        </w:rPr>
        <w:t>é apenas o meio e não um fim em si mesmo, o fim</w:t>
      </w:r>
      <w:r w:rsidR="00680D24" w:rsidRPr="00680D24">
        <w:rPr>
          <w:rFonts w:ascii="Book Antiqua" w:hAnsi="Book Antiqua"/>
          <w:b/>
          <w:bCs/>
          <w:sz w:val="26"/>
          <w:szCs w:val="26"/>
        </w:rPr>
        <w:t xml:space="preserve"> é </w:t>
      </w:r>
      <w:r w:rsidRPr="00680D24">
        <w:rPr>
          <w:rFonts w:ascii="Book Antiqua" w:hAnsi="Book Antiqua"/>
          <w:b/>
          <w:bCs/>
          <w:sz w:val="26"/>
          <w:szCs w:val="26"/>
        </w:rPr>
        <w:t>a realização de Deus.</w:t>
      </w:r>
    </w:p>
    <w:p w14:paraId="3BB13837" w14:textId="77777777" w:rsidR="00680D24" w:rsidRDefault="00680D24" w:rsidP="00680D24">
      <w:pPr>
        <w:ind w:firstLine="720"/>
        <w:rPr>
          <w:rFonts w:ascii="Book Antiqua" w:hAnsi="Book Antiqua"/>
          <w:b/>
          <w:bCs/>
          <w:sz w:val="26"/>
          <w:szCs w:val="26"/>
        </w:rPr>
      </w:pPr>
    </w:p>
    <w:p w14:paraId="101E5891" w14:textId="01698A96" w:rsidR="00680D24" w:rsidRPr="00680D24" w:rsidRDefault="00680D24" w:rsidP="00680D24">
      <w:pPr>
        <w:ind w:firstLine="0"/>
        <w:jc w:val="center"/>
        <w:rPr>
          <w:rFonts w:ascii="Book Antiqua" w:hAnsi="Book Antiqua"/>
          <w:sz w:val="20"/>
          <w:szCs w:val="20"/>
        </w:rPr>
      </w:pPr>
      <w:r w:rsidRPr="00680D24">
        <w:rPr>
          <w:rFonts w:ascii="Book Antiqua" w:hAnsi="Book Antiqua"/>
          <w:b/>
          <w:bCs/>
          <w:sz w:val="20"/>
          <w:szCs w:val="20"/>
        </w:rPr>
        <w:sym w:font="Webdings" w:char="F03D"/>
      </w:r>
      <w:r w:rsidRPr="00680D24">
        <w:rPr>
          <w:rFonts w:ascii="Book Antiqua" w:hAnsi="Book Antiqua"/>
          <w:b/>
          <w:bCs/>
          <w:sz w:val="20"/>
          <w:szCs w:val="20"/>
        </w:rPr>
        <w:t xml:space="preserve">   </w:t>
      </w:r>
      <w:r w:rsidRPr="00680D24">
        <w:rPr>
          <w:rFonts w:ascii="Book Antiqua" w:hAnsi="Book Antiqua"/>
          <w:b/>
          <w:bCs/>
          <w:sz w:val="20"/>
          <w:szCs w:val="20"/>
        </w:rPr>
        <w:sym w:font="Webdings" w:char="F03D"/>
      </w:r>
      <w:r w:rsidRPr="00680D24">
        <w:rPr>
          <w:rFonts w:ascii="Book Antiqua" w:hAnsi="Book Antiqua"/>
          <w:b/>
          <w:bCs/>
          <w:sz w:val="20"/>
          <w:szCs w:val="20"/>
        </w:rPr>
        <w:t xml:space="preserve">   </w:t>
      </w:r>
      <w:r w:rsidRPr="00680D24">
        <w:rPr>
          <w:rFonts w:ascii="Book Antiqua" w:hAnsi="Book Antiqua"/>
          <w:b/>
          <w:bCs/>
          <w:sz w:val="20"/>
          <w:szCs w:val="20"/>
        </w:rPr>
        <w:sym w:font="Webdings" w:char="F03D"/>
      </w:r>
    </w:p>
    <w:sectPr w:rsidR="00680D24" w:rsidRPr="00680D24" w:rsidSect="00291BCE">
      <w:footerReference w:type="even" r:id="rId7"/>
      <w:footerReference w:type="default" r:id="rId8"/>
      <w:footerReference w:type="first" r:id="rId9"/>
      <w:pgSz w:w="11906" w:h="16838"/>
      <w:pgMar w:top="1440" w:right="1080" w:bottom="1440" w:left="1080" w:header="0" w:footer="1068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C9351" w14:textId="77777777" w:rsidR="006E1EF7" w:rsidRDefault="006E1EF7">
      <w:pPr>
        <w:spacing w:line="240" w:lineRule="auto"/>
      </w:pPr>
      <w:r>
        <w:separator/>
      </w:r>
    </w:p>
  </w:endnote>
  <w:endnote w:type="continuationSeparator" w:id="0">
    <w:p w14:paraId="311F5060" w14:textId="77777777" w:rsidR="006E1EF7" w:rsidRDefault="006E1E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A9A4B" w14:textId="77777777" w:rsidR="002F0B0A" w:rsidRDefault="002F0B0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401729"/>
      <w:docPartObj>
        <w:docPartGallery w:val="Page Numbers (Bottom of Page)"/>
        <w:docPartUnique/>
      </w:docPartObj>
    </w:sdtPr>
    <w:sdtContent>
      <w:p w14:paraId="1A6DD8BA" w14:textId="77777777" w:rsidR="002F0B0A" w:rsidRDefault="00000000">
        <w:pPr>
          <w:pStyle w:val="Rodap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032006DB" w14:textId="77777777" w:rsidR="002F0B0A" w:rsidRDefault="002F0B0A">
    <w:pPr>
      <w:pStyle w:val="Corpodetexto"/>
      <w:spacing w:line="12" w:lineRule="auto"/>
      <w:jc w:val="left"/>
      <w:rPr>
        <w:sz w:val="20"/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4481383"/>
      <w:docPartObj>
        <w:docPartGallery w:val="Page Numbers (Bottom of Page)"/>
        <w:docPartUnique/>
      </w:docPartObj>
    </w:sdtPr>
    <w:sdtContent>
      <w:p w14:paraId="4CB1EB6C" w14:textId="77777777" w:rsidR="002F0B0A" w:rsidRDefault="00000000">
        <w:pPr>
          <w:pStyle w:val="Rodap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60A15E7B" w14:textId="77777777" w:rsidR="002F0B0A" w:rsidRDefault="002F0B0A">
    <w:pPr>
      <w:pStyle w:val="Corpodetexto"/>
      <w:spacing w:line="12" w:lineRule="auto"/>
      <w:jc w:val="left"/>
      <w:rPr>
        <w:sz w:val="20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BFA97" w14:textId="77777777" w:rsidR="006E1EF7" w:rsidRDefault="006E1EF7">
      <w:pPr>
        <w:rPr>
          <w:sz w:val="12"/>
        </w:rPr>
      </w:pPr>
      <w:r>
        <w:separator/>
      </w:r>
    </w:p>
  </w:footnote>
  <w:footnote w:type="continuationSeparator" w:id="0">
    <w:p w14:paraId="783FFF60" w14:textId="77777777" w:rsidR="006E1EF7" w:rsidRDefault="006E1EF7">
      <w:pPr>
        <w:rPr>
          <w:sz w:val="12"/>
        </w:rPr>
      </w:pPr>
      <w:r>
        <w:continuationSeparator/>
      </w:r>
    </w:p>
  </w:footnote>
  <w:footnote w:id="1">
    <w:p w14:paraId="2F74768B" w14:textId="686A37E4" w:rsidR="00FF6AD5" w:rsidRDefault="00FF6AD5" w:rsidP="00FF6AD5">
      <w:pPr>
        <w:pStyle w:val="MSGENFONTSTYLENAMETEMPLATEROLEMSGENFONTSTYLENAMEBYROLEFOOTNOTE10"/>
        <w:spacing w:line="264" w:lineRule="auto"/>
        <w:ind w:left="709"/>
        <w:jc w:val="both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</w:pPr>
      <w:r>
        <w:rPr>
          <w:rStyle w:val="Refdenotaderodap"/>
        </w:rPr>
        <w:footnoteRef/>
      </w:r>
      <w:r w:rsidRPr="00FF6AD5">
        <w:rPr>
          <w:lang w:val="pt-BR"/>
        </w:rPr>
        <w:t xml:space="preserve"> </w:t>
      </w:r>
      <w:r w:rsidRPr="00874022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>Swami Paratparananda foi o líder espiritual do Ramakrishna Ashrama, Buenos Aires, Argentina e do Ramakrishna Vedanta Ashrama, São Paulo, Brasil (1973-1988).</w:t>
      </w:r>
      <w:r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Anteriormente, durante o período de 1962 a 1967 foi o editor da revista </w:t>
      </w:r>
      <w:r w:rsidRPr="00E42D06">
        <w:rPr>
          <w:rStyle w:val="MSGENFONTSTYLENAMETEMPLATEROLEMSGENFONTSTYLENAMEBYROLEFOOTNOTE1"/>
          <w:rFonts w:ascii="Times New Roman" w:eastAsia="Times New Roman" w:hAnsi="Times New Roman" w:cs="Times New Roman"/>
          <w:i/>
          <w:iCs/>
          <w:color w:val="000000"/>
          <w:lang w:val="pt-BR" w:bidi="en-US"/>
        </w:rPr>
        <w:t xml:space="preserve">The Vedanta </w:t>
      </w:r>
      <w:proofErr w:type="spellStart"/>
      <w:r w:rsidRPr="00E42D06">
        <w:rPr>
          <w:rStyle w:val="MSGENFONTSTYLENAMETEMPLATEROLEMSGENFONTSTYLENAMEBYROLEFOOTNOTE1"/>
          <w:rFonts w:ascii="Times New Roman" w:eastAsia="Times New Roman" w:hAnsi="Times New Roman" w:cs="Times New Roman"/>
          <w:i/>
          <w:iCs/>
          <w:color w:val="000000"/>
          <w:lang w:val="pt-BR" w:bidi="en-US"/>
        </w:rPr>
        <w:t>Kesari</w:t>
      </w:r>
      <w:proofErr w:type="spellEnd"/>
      <w:r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da Ordem Ramakrishna na Índia.</w:t>
      </w:r>
      <w:r w:rsidR="00AF3B82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Veja também </w:t>
      </w:r>
      <w:hyperlink r:id="rId1" w:history="1">
        <w:r w:rsidR="00AF3B82" w:rsidRPr="00AF3B82">
          <w:rPr>
            <w:rStyle w:val="Hyperlink"/>
            <w:rFonts w:ascii="Times New Roman" w:eastAsia="Times New Roman" w:hAnsi="Times New Roman" w:cs="Times New Roman"/>
            <w:lang w:val="pt-BR" w:bidi="en-US"/>
          </w:rPr>
          <w:t>https://estudantedavedanta.net/paratparananda.html</w:t>
        </w:r>
      </w:hyperlink>
      <w:r w:rsidR="00AF3B82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>.</w:t>
      </w:r>
    </w:p>
    <w:p w14:paraId="3B259FAB" w14:textId="21F481B3" w:rsidR="00FF6AD5" w:rsidRPr="00FF6AD5" w:rsidRDefault="00FF6AD5" w:rsidP="00FF6AD5">
      <w:pPr>
        <w:pStyle w:val="MSGENFONTSTYLENAMETEMPLATEROLEMSGENFONTSTYLENAMEBYROLEFOOTNOTE10"/>
        <w:spacing w:line="264" w:lineRule="auto"/>
        <w:ind w:left="709"/>
        <w:jc w:val="both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</w:pPr>
    </w:p>
  </w:footnote>
  <w:footnote w:id="2">
    <w:p w14:paraId="236BF399" w14:textId="60484566" w:rsidR="0014019A" w:rsidRPr="0014019A" w:rsidRDefault="0014019A">
      <w:pPr>
        <w:pStyle w:val="Textodenotaderodap"/>
        <w:rPr>
          <w:rFonts w:ascii="Times New Roman" w:eastAsiaTheme="minorHAnsi" w:hAnsi="Times New Roman" w:cs="Times New Roman"/>
          <w:lang w:bidi="hi-IN"/>
        </w:rPr>
      </w:pPr>
      <w:r>
        <w:rPr>
          <w:rStyle w:val="Refdenotaderodap"/>
        </w:rPr>
        <w:footnoteRef/>
      </w:r>
      <w:r>
        <w:t xml:space="preserve"> </w:t>
      </w:r>
      <w:r w:rsidRPr="0014019A">
        <w:rPr>
          <w:rFonts w:ascii="Times New Roman" w:eastAsiaTheme="minorHAnsi" w:hAnsi="Times New Roman" w:cs="Times New Roman"/>
          <w:lang w:bidi="hi-IN"/>
        </w:rPr>
        <w:t>Gita, VI.13.</w:t>
      </w:r>
    </w:p>
  </w:footnote>
  <w:footnote w:id="3">
    <w:p w14:paraId="480588F3" w14:textId="2069F323" w:rsidR="002169BC" w:rsidRPr="00D309C3" w:rsidRDefault="002169BC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>
        <w:t xml:space="preserve"> </w:t>
      </w:r>
      <w:proofErr w:type="spellStart"/>
      <w:r>
        <w:rPr>
          <w:rFonts w:ascii="Times New Roman" w:eastAsiaTheme="minorHAnsi" w:hAnsi="Times New Roman" w:cs="Times New Roman"/>
          <w:lang w:bidi="hi-IN"/>
        </w:rPr>
        <w:t>Svetasvataropanisad</w:t>
      </w:r>
      <w:proofErr w:type="spellEnd"/>
      <w:r>
        <w:rPr>
          <w:rFonts w:ascii="Times New Roman" w:eastAsiaTheme="minorHAnsi" w:hAnsi="Times New Roman" w:cs="Times New Roman"/>
          <w:lang w:bidi="hi-IN"/>
        </w:rPr>
        <w:t xml:space="preserve">. </w:t>
      </w:r>
      <w:r w:rsidRPr="00D309C3">
        <w:rPr>
          <w:rFonts w:ascii="Times New Roman" w:eastAsiaTheme="minorHAnsi" w:hAnsi="Times New Roman" w:cs="Times New Roman"/>
          <w:lang w:val="en-US" w:bidi="hi-IN"/>
        </w:rPr>
        <w:t>2.8.</w:t>
      </w:r>
    </w:p>
  </w:footnote>
  <w:footnote w:id="4">
    <w:p w14:paraId="68C57451" w14:textId="5102E3D8" w:rsidR="007F78E5" w:rsidRPr="00D309C3" w:rsidRDefault="007F78E5">
      <w:pPr>
        <w:pStyle w:val="Textodenotaderodap"/>
        <w:rPr>
          <w:rFonts w:ascii="Times New Roman" w:eastAsiaTheme="minorHAnsi" w:hAnsi="Times New Roman" w:cs="Times New Roman"/>
          <w:lang w:val="en-US" w:bidi="hi-IN"/>
        </w:rPr>
      </w:pPr>
      <w:r>
        <w:rPr>
          <w:rStyle w:val="Refdenotaderodap"/>
        </w:rPr>
        <w:footnoteRef/>
      </w:r>
      <w:r w:rsidRPr="007F78E5">
        <w:rPr>
          <w:lang w:val="en-US"/>
        </w:rPr>
        <w:t xml:space="preserve"> </w:t>
      </w:r>
      <w:r w:rsidRPr="00D309C3">
        <w:rPr>
          <w:rFonts w:ascii="Times New Roman" w:eastAsiaTheme="minorHAnsi" w:hAnsi="Times New Roman" w:cs="Times New Roman"/>
          <w:lang w:val="en-US" w:bidi="hi-IN"/>
        </w:rPr>
        <w:t xml:space="preserve">Complete Works of Swami Vivekananda, </w:t>
      </w:r>
      <w:proofErr w:type="spellStart"/>
      <w:r w:rsidRPr="00D309C3">
        <w:rPr>
          <w:rFonts w:ascii="Times New Roman" w:eastAsiaTheme="minorHAnsi" w:hAnsi="Times New Roman" w:cs="Times New Roman"/>
          <w:lang w:val="en-US" w:bidi="hi-IN"/>
        </w:rPr>
        <w:t>Vol.I,seventh</w:t>
      </w:r>
      <w:proofErr w:type="spellEnd"/>
      <w:r w:rsidRPr="00D309C3">
        <w:rPr>
          <w:rFonts w:ascii="Times New Roman" w:eastAsiaTheme="minorHAnsi" w:hAnsi="Times New Roman" w:cs="Times New Roman"/>
          <w:lang w:val="en-US" w:bidi="hi-IN"/>
        </w:rPr>
        <w:t xml:space="preserve"> edition, p. 143.</w:t>
      </w:r>
    </w:p>
  </w:footnote>
  <w:footnote w:id="5">
    <w:p w14:paraId="642BE265" w14:textId="72A903E4" w:rsidR="006D1710" w:rsidRDefault="006D171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proofErr w:type="spellStart"/>
      <w:r>
        <w:rPr>
          <w:rFonts w:ascii="Times New Roman" w:eastAsiaTheme="minorHAnsi" w:hAnsi="Times New Roman" w:cs="Times New Roman"/>
          <w:lang w:bidi="hi-IN"/>
        </w:rPr>
        <w:t>Sandilyopanishad</w:t>
      </w:r>
      <w:proofErr w:type="spellEnd"/>
      <w:r>
        <w:rPr>
          <w:rFonts w:ascii="Times New Roman" w:eastAsiaTheme="minorHAnsi" w:hAnsi="Times New Roman" w:cs="Times New Roman"/>
          <w:lang w:bidi="hi-IN"/>
        </w:rPr>
        <w:t>, 1.2.</w:t>
      </w:r>
    </w:p>
  </w:footnote>
  <w:footnote w:id="6">
    <w:p w14:paraId="2CDCA82F" w14:textId="7C66BD25" w:rsidR="008B33CC" w:rsidRDefault="008B33CC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rPr>
          <w:rFonts w:ascii="Times New Roman" w:eastAsiaTheme="minorHAnsi" w:hAnsi="Times New Roman" w:cs="Times New Roman"/>
          <w:lang w:bidi="hi-IN"/>
        </w:rPr>
        <w:t>Gita, XVII. 14,15,16.</w:t>
      </w:r>
    </w:p>
  </w:footnote>
  <w:footnote w:id="7">
    <w:p w14:paraId="21BE6C1F" w14:textId="599CD3C1" w:rsidR="00DA7CA2" w:rsidRDefault="00DA7CA2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DC7919">
        <w:rPr>
          <w:rFonts w:ascii="Times New Roman" w:eastAsiaTheme="minorHAnsi" w:hAnsi="Times New Roman" w:cs="Times New Roman"/>
          <w:lang w:bidi="hi-IN"/>
        </w:rPr>
        <w:t>Ibid., XVII</w:t>
      </w:r>
      <w:r>
        <w:rPr>
          <w:rFonts w:ascii="Times New Roman" w:eastAsiaTheme="minorHAnsi" w:hAnsi="Times New Roman" w:cs="Times New Roman"/>
          <w:lang w:bidi="hi-IN"/>
        </w:rPr>
        <w:t>.17.</w:t>
      </w:r>
    </w:p>
  </w:footnote>
  <w:footnote w:id="8">
    <w:p w14:paraId="04BED256" w14:textId="11EC6DD5" w:rsidR="005A3AF8" w:rsidRDefault="005A3A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proofErr w:type="spellStart"/>
      <w:r>
        <w:rPr>
          <w:rFonts w:ascii="Times New Roman" w:eastAsiaTheme="minorHAnsi" w:hAnsi="Times New Roman" w:cs="Times New Roman"/>
          <w:lang w:bidi="hi-IN"/>
        </w:rPr>
        <w:t>Taittirya</w:t>
      </w:r>
      <w:proofErr w:type="spellEnd"/>
      <w:r>
        <w:rPr>
          <w:rFonts w:ascii="Times New Roman" w:eastAsiaTheme="minorHAnsi" w:hAnsi="Times New Roman" w:cs="Times New Roman"/>
          <w:lang w:bidi="hi-IN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lang w:bidi="hi-IN"/>
        </w:rPr>
        <w:t>upanishad</w:t>
      </w:r>
      <w:proofErr w:type="spellEnd"/>
      <w:r>
        <w:rPr>
          <w:rFonts w:ascii="Times New Roman" w:eastAsiaTheme="minorHAnsi" w:hAnsi="Times New Roman" w:cs="Times New Roman"/>
          <w:lang w:bidi="hi-IN"/>
        </w:rPr>
        <w:t>, 3.2.</w:t>
      </w:r>
    </w:p>
  </w:footnote>
  <w:footnote w:id="9">
    <w:p w14:paraId="7D9ABE89" w14:textId="197F7839" w:rsidR="005A3AF8" w:rsidRDefault="005A3A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rPr>
          <w:rFonts w:ascii="Times New Roman" w:eastAsiaTheme="minorHAnsi" w:hAnsi="Times New Roman" w:cs="Times New Roman"/>
          <w:lang w:bidi="hi-IN"/>
        </w:rPr>
        <w:t>Ibid., 1-9.</w:t>
      </w:r>
    </w:p>
  </w:footnote>
  <w:footnote w:id="10">
    <w:p w14:paraId="457B2FDA" w14:textId="5D3E968A" w:rsidR="005A3AF8" w:rsidRDefault="005A3A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proofErr w:type="spellStart"/>
      <w:r>
        <w:rPr>
          <w:rFonts w:ascii="Times New Roman" w:eastAsiaTheme="minorHAnsi" w:hAnsi="Times New Roman" w:cs="Times New Roman"/>
          <w:lang w:bidi="hi-IN"/>
        </w:rPr>
        <w:t>bid</w:t>
      </w:r>
      <w:proofErr w:type="spellEnd"/>
      <w:r>
        <w:rPr>
          <w:rFonts w:ascii="Times New Roman" w:eastAsiaTheme="minorHAnsi" w:hAnsi="Times New Roman" w:cs="Times New Roman"/>
          <w:lang w:bidi="hi-IN"/>
        </w:rPr>
        <w:t>.</w:t>
      </w:r>
    </w:p>
  </w:footnote>
  <w:footnote w:id="11">
    <w:p w14:paraId="4B3CD588" w14:textId="1592F582" w:rsidR="005A3AF8" w:rsidRDefault="005A3AF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proofErr w:type="spellStart"/>
      <w:r>
        <w:rPr>
          <w:rFonts w:ascii="Times New Roman" w:eastAsiaTheme="minorHAnsi" w:hAnsi="Times New Roman" w:cs="Times New Roman"/>
          <w:lang w:bidi="hi-IN"/>
        </w:rPr>
        <w:t>Valmiki</w:t>
      </w:r>
      <w:proofErr w:type="spellEnd"/>
      <w:r>
        <w:rPr>
          <w:rFonts w:ascii="Times New Roman" w:eastAsiaTheme="minorHAnsi" w:hAnsi="Times New Roman" w:cs="Times New Roman"/>
          <w:lang w:bidi="hi-IN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lang w:bidi="hi-IN"/>
        </w:rPr>
        <w:t>Ramayana</w:t>
      </w:r>
      <w:proofErr w:type="spellEnd"/>
      <w:r>
        <w:rPr>
          <w:rFonts w:ascii="Times New Roman" w:eastAsiaTheme="minorHAnsi" w:hAnsi="Times New Roman" w:cs="Times New Roman"/>
          <w:lang w:bidi="hi-IN"/>
        </w:rPr>
        <w:t>.</w:t>
      </w:r>
    </w:p>
  </w:footnote>
  <w:footnote w:id="12">
    <w:p w14:paraId="27BC3603" w14:textId="7EDA56BE" w:rsidR="00744B2C" w:rsidRDefault="00744B2C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proofErr w:type="spellStart"/>
      <w:r>
        <w:rPr>
          <w:rFonts w:ascii="Times New Roman" w:eastAsiaTheme="minorHAnsi" w:hAnsi="Times New Roman" w:cs="Times New Roman"/>
          <w:lang w:bidi="hi-IN"/>
        </w:rPr>
        <w:t>Prasna</w:t>
      </w:r>
      <w:proofErr w:type="spellEnd"/>
      <w:r>
        <w:rPr>
          <w:rFonts w:ascii="Times New Roman" w:eastAsiaTheme="minorHAnsi" w:hAnsi="Times New Roman" w:cs="Times New Roman"/>
          <w:lang w:bidi="hi-IN"/>
        </w:rPr>
        <w:t xml:space="preserve"> Upanishad, 1.2.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B0A"/>
    <w:rsid w:val="00002051"/>
    <w:rsid w:val="00002079"/>
    <w:rsid w:val="00002666"/>
    <w:rsid w:val="00010713"/>
    <w:rsid w:val="00011D72"/>
    <w:rsid w:val="0003329A"/>
    <w:rsid w:val="00042C6C"/>
    <w:rsid w:val="00047B56"/>
    <w:rsid w:val="00052EA4"/>
    <w:rsid w:val="00067627"/>
    <w:rsid w:val="000839B2"/>
    <w:rsid w:val="00090682"/>
    <w:rsid w:val="000A0D8E"/>
    <w:rsid w:val="000C3676"/>
    <w:rsid w:val="000D1EAC"/>
    <w:rsid w:val="000D2090"/>
    <w:rsid w:val="00110837"/>
    <w:rsid w:val="001113BB"/>
    <w:rsid w:val="0012735A"/>
    <w:rsid w:val="001343C8"/>
    <w:rsid w:val="001374EB"/>
    <w:rsid w:val="0014019A"/>
    <w:rsid w:val="00140347"/>
    <w:rsid w:val="00142155"/>
    <w:rsid w:val="001450A6"/>
    <w:rsid w:val="001507FF"/>
    <w:rsid w:val="00162E44"/>
    <w:rsid w:val="001729F0"/>
    <w:rsid w:val="001765F0"/>
    <w:rsid w:val="00197949"/>
    <w:rsid w:val="001A03C2"/>
    <w:rsid w:val="001A371C"/>
    <w:rsid w:val="001B21A4"/>
    <w:rsid w:val="001D02E2"/>
    <w:rsid w:val="001D1033"/>
    <w:rsid w:val="001D1781"/>
    <w:rsid w:val="001D2368"/>
    <w:rsid w:val="001D46E9"/>
    <w:rsid w:val="001D4735"/>
    <w:rsid w:val="001E0F79"/>
    <w:rsid w:val="001E103B"/>
    <w:rsid w:val="001F38D0"/>
    <w:rsid w:val="00213C5F"/>
    <w:rsid w:val="002169BC"/>
    <w:rsid w:val="00216D25"/>
    <w:rsid w:val="002320B9"/>
    <w:rsid w:val="00233ACF"/>
    <w:rsid w:val="00244625"/>
    <w:rsid w:val="002512C2"/>
    <w:rsid w:val="00254B58"/>
    <w:rsid w:val="00270869"/>
    <w:rsid w:val="002830C6"/>
    <w:rsid w:val="00287DBC"/>
    <w:rsid w:val="00291BCE"/>
    <w:rsid w:val="00291CBE"/>
    <w:rsid w:val="00295B02"/>
    <w:rsid w:val="002A5EDC"/>
    <w:rsid w:val="002A75A3"/>
    <w:rsid w:val="002C119E"/>
    <w:rsid w:val="002E3E34"/>
    <w:rsid w:val="002F0B0A"/>
    <w:rsid w:val="0030144F"/>
    <w:rsid w:val="003026DE"/>
    <w:rsid w:val="003200BF"/>
    <w:rsid w:val="00327A99"/>
    <w:rsid w:val="00331D00"/>
    <w:rsid w:val="00332CBC"/>
    <w:rsid w:val="00337BB4"/>
    <w:rsid w:val="003437AA"/>
    <w:rsid w:val="00350EE4"/>
    <w:rsid w:val="00356A38"/>
    <w:rsid w:val="003739A9"/>
    <w:rsid w:val="00376C3B"/>
    <w:rsid w:val="00385A00"/>
    <w:rsid w:val="00391F9F"/>
    <w:rsid w:val="003A1AC1"/>
    <w:rsid w:val="003A3EA1"/>
    <w:rsid w:val="003A4158"/>
    <w:rsid w:val="003A61F5"/>
    <w:rsid w:val="003A760A"/>
    <w:rsid w:val="003B4E0B"/>
    <w:rsid w:val="003B4E29"/>
    <w:rsid w:val="003C6B27"/>
    <w:rsid w:val="003D2357"/>
    <w:rsid w:val="003E288D"/>
    <w:rsid w:val="003E4625"/>
    <w:rsid w:val="003F50C8"/>
    <w:rsid w:val="0040649D"/>
    <w:rsid w:val="00412B01"/>
    <w:rsid w:val="004273FA"/>
    <w:rsid w:val="00433D43"/>
    <w:rsid w:val="00435B83"/>
    <w:rsid w:val="00447AF9"/>
    <w:rsid w:val="00453C0A"/>
    <w:rsid w:val="00462555"/>
    <w:rsid w:val="00465687"/>
    <w:rsid w:val="00471B3E"/>
    <w:rsid w:val="00484DB6"/>
    <w:rsid w:val="00486AD3"/>
    <w:rsid w:val="00491167"/>
    <w:rsid w:val="00492167"/>
    <w:rsid w:val="00495453"/>
    <w:rsid w:val="004A174A"/>
    <w:rsid w:val="004A508E"/>
    <w:rsid w:val="004B1972"/>
    <w:rsid w:val="004B34B9"/>
    <w:rsid w:val="004C6D42"/>
    <w:rsid w:val="004D7585"/>
    <w:rsid w:val="004D7A14"/>
    <w:rsid w:val="004F0E2E"/>
    <w:rsid w:val="004F10ED"/>
    <w:rsid w:val="004F516F"/>
    <w:rsid w:val="00504444"/>
    <w:rsid w:val="00505A2E"/>
    <w:rsid w:val="0051588F"/>
    <w:rsid w:val="00521617"/>
    <w:rsid w:val="00521E1B"/>
    <w:rsid w:val="00522ADE"/>
    <w:rsid w:val="00522C4E"/>
    <w:rsid w:val="0052467B"/>
    <w:rsid w:val="005302B2"/>
    <w:rsid w:val="00540B13"/>
    <w:rsid w:val="005640E8"/>
    <w:rsid w:val="005939FD"/>
    <w:rsid w:val="005A3538"/>
    <w:rsid w:val="005A3AF8"/>
    <w:rsid w:val="005B4019"/>
    <w:rsid w:val="005C3099"/>
    <w:rsid w:val="005E1E8A"/>
    <w:rsid w:val="005E6FA1"/>
    <w:rsid w:val="005F42E3"/>
    <w:rsid w:val="005F6614"/>
    <w:rsid w:val="0060268B"/>
    <w:rsid w:val="00603031"/>
    <w:rsid w:val="0062471C"/>
    <w:rsid w:val="006352A8"/>
    <w:rsid w:val="00637638"/>
    <w:rsid w:val="006447A5"/>
    <w:rsid w:val="00644EA8"/>
    <w:rsid w:val="00651CB4"/>
    <w:rsid w:val="00670138"/>
    <w:rsid w:val="00675EC1"/>
    <w:rsid w:val="00676616"/>
    <w:rsid w:val="00680D24"/>
    <w:rsid w:val="00685D23"/>
    <w:rsid w:val="00686C48"/>
    <w:rsid w:val="006A00C4"/>
    <w:rsid w:val="006A105D"/>
    <w:rsid w:val="006B3719"/>
    <w:rsid w:val="006C4D50"/>
    <w:rsid w:val="006D1710"/>
    <w:rsid w:val="006D196F"/>
    <w:rsid w:val="006E1EF7"/>
    <w:rsid w:val="006E44C7"/>
    <w:rsid w:val="00705D90"/>
    <w:rsid w:val="00706758"/>
    <w:rsid w:val="007128BF"/>
    <w:rsid w:val="00713AD4"/>
    <w:rsid w:val="0072135B"/>
    <w:rsid w:val="007233D1"/>
    <w:rsid w:val="007306CB"/>
    <w:rsid w:val="00744B2C"/>
    <w:rsid w:val="00750676"/>
    <w:rsid w:val="00762043"/>
    <w:rsid w:val="00763D15"/>
    <w:rsid w:val="00780E4F"/>
    <w:rsid w:val="00785EA3"/>
    <w:rsid w:val="00787162"/>
    <w:rsid w:val="0079450D"/>
    <w:rsid w:val="007A57D8"/>
    <w:rsid w:val="007D150E"/>
    <w:rsid w:val="007D616C"/>
    <w:rsid w:val="007D6296"/>
    <w:rsid w:val="007D70F9"/>
    <w:rsid w:val="007E5A09"/>
    <w:rsid w:val="007F151F"/>
    <w:rsid w:val="007F78E5"/>
    <w:rsid w:val="00802C28"/>
    <w:rsid w:val="008056C6"/>
    <w:rsid w:val="008138DA"/>
    <w:rsid w:val="00813E4F"/>
    <w:rsid w:val="008140C7"/>
    <w:rsid w:val="0081608C"/>
    <w:rsid w:val="00817359"/>
    <w:rsid w:val="008208A1"/>
    <w:rsid w:val="00821AE2"/>
    <w:rsid w:val="00822A0A"/>
    <w:rsid w:val="00824E6D"/>
    <w:rsid w:val="00827B85"/>
    <w:rsid w:val="00837FDB"/>
    <w:rsid w:val="00841A32"/>
    <w:rsid w:val="008443E2"/>
    <w:rsid w:val="00857B09"/>
    <w:rsid w:val="00857D25"/>
    <w:rsid w:val="00866831"/>
    <w:rsid w:val="008721AE"/>
    <w:rsid w:val="00874022"/>
    <w:rsid w:val="008809A5"/>
    <w:rsid w:val="00880BFE"/>
    <w:rsid w:val="008813F7"/>
    <w:rsid w:val="00894F75"/>
    <w:rsid w:val="008A3F1E"/>
    <w:rsid w:val="008A77AE"/>
    <w:rsid w:val="008B3052"/>
    <w:rsid w:val="008B33CC"/>
    <w:rsid w:val="008B56A5"/>
    <w:rsid w:val="008C1C7B"/>
    <w:rsid w:val="008C70AB"/>
    <w:rsid w:val="008D121F"/>
    <w:rsid w:val="008E0614"/>
    <w:rsid w:val="008E17F9"/>
    <w:rsid w:val="008E2B83"/>
    <w:rsid w:val="008F38C9"/>
    <w:rsid w:val="00924A7F"/>
    <w:rsid w:val="00924F8E"/>
    <w:rsid w:val="009266DE"/>
    <w:rsid w:val="00935A89"/>
    <w:rsid w:val="00940847"/>
    <w:rsid w:val="0094606B"/>
    <w:rsid w:val="00961F47"/>
    <w:rsid w:val="009637A4"/>
    <w:rsid w:val="00965052"/>
    <w:rsid w:val="00975318"/>
    <w:rsid w:val="00992E12"/>
    <w:rsid w:val="00996D4B"/>
    <w:rsid w:val="009A71A8"/>
    <w:rsid w:val="009A7E1C"/>
    <w:rsid w:val="009B2659"/>
    <w:rsid w:val="009B7B50"/>
    <w:rsid w:val="009C0751"/>
    <w:rsid w:val="009D0B1D"/>
    <w:rsid w:val="009D45D5"/>
    <w:rsid w:val="009D4C5D"/>
    <w:rsid w:val="009D6508"/>
    <w:rsid w:val="009E53C1"/>
    <w:rsid w:val="009E578D"/>
    <w:rsid w:val="009E6291"/>
    <w:rsid w:val="00A0523E"/>
    <w:rsid w:val="00A05B37"/>
    <w:rsid w:val="00A10E2D"/>
    <w:rsid w:val="00A160FB"/>
    <w:rsid w:val="00A23FFE"/>
    <w:rsid w:val="00A259EB"/>
    <w:rsid w:val="00A37242"/>
    <w:rsid w:val="00A47A94"/>
    <w:rsid w:val="00A8289D"/>
    <w:rsid w:val="00A839CB"/>
    <w:rsid w:val="00A858B4"/>
    <w:rsid w:val="00A92C99"/>
    <w:rsid w:val="00AB42F2"/>
    <w:rsid w:val="00AB4598"/>
    <w:rsid w:val="00AB67ED"/>
    <w:rsid w:val="00AC2104"/>
    <w:rsid w:val="00AC2D5E"/>
    <w:rsid w:val="00AC6DA4"/>
    <w:rsid w:val="00AD40B3"/>
    <w:rsid w:val="00AE1F2A"/>
    <w:rsid w:val="00AE712C"/>
    <w:rsid w:val="00AE77F7"/>
    <w:rsid w:val="00AF2B42"/>
    <w:rsid w:val="00AF37BA"/>
    <w:rsid w:val="00AF3B82"/>
    <w:rsid w:val="00AF473B"/>
    <w:rsid w:val="00B007A0"/>
    <w:rsid w:val="00B0099D"/>
    <w:rsid w:val="00B06F1A"/>
    <w:rsid w:val="00B115C6"/>
    <w:rsid w:val="00B120D9"/>
    <w:rsid w:val="00B14169"/>
    <w:rsid w:val="00B14443"/>
    <w:rsid w:val="00B16804"/>
    <w:rsid w:val="00B32240"/>
    <w:rsid w:val="00B344C9"/>
    <w:rsid w:val="00B35F26"/>
    <w:rsid w:val="00B37B69"/>
    <w:rsid w:val="00B43EF9"/>
    <w:rsid w:val="00B47852"/>
    <w:rsid w:val="00B55AD3"/>
    <w:rsid w:val="00B572E6"/>
    <w:rsid w:val="00B67C93"/>
    <w:rsid w:val="00B72216"/>
    <w:rsid w:val="00B72B7F"/>
    <w:rsid w:val="00B75097"/>
    <w:rsid w:val="00B86D2B"/>
    <w:rsid w:val="00B90309"/>
    <w:rsid w:val="00B96019"/>
    <w:rsid w:val="00B97B32"/>
    <w:rsid w:val="00BC10E0"/>
    <w:rsid w:val="00BC2C7A"/>
    <w:rsid w:val="00BC3D90"/>
    <w:rsid w:val="00BD0639"/>
    <w:rsid w:val="00BE072A"/>
    <w:rsid w:val="00BF5BB3"/>
    <w:rsid w:val="00C11923"/>
    <w:rsid w:val="00C14244"/>
    <w:rsid w:val="00C16495"/>
    <w:rsid w:val="00C22963"/>
    <w:rsid w:val="00C25683"/>
    <w:rsid w:val="00C31106"/>
    <w:rsid w:val="00C31AF2"/>
    <w:rsid w:val="00C33D08"/>
    <w:rsid w:val="00C3708E"/>
    <w:rsid w:val="00C37541"/>
    <w:rsid w:val="00C37802"/>
    <w:rsid w:val="00C434D3"/>
    <w:rsid w:val="00C449AD"/>
    <w:rsid w:val="00C4692B"/>
    <w:rsid w:val="00C504C5"/>
    <w:rsid w:val="00C50675"/>
    <w:rsid w:val="00C51BDE"/>
    <w:rsid w:val="00C54738"/>
    <w:rsid w:val="00C63BAF"/>
    <w:rsid w:val="00C71BF5"/>
    <w:rsid w:val="00C74ED0"/>
    <w:rsid w:val="00C77D41"/>
    <w:rsid w:val="00C81F42"/>
    <w:rsid w:val="00C85A67"/>
    <w:rsid w:val="00C879F6"/>
    <w:rsid w:val="00C94AD7"/>
    <w:rsid w:val="00C95DD5"/>
    <w:rsid w:val="00C96505"/>
    <w:rsid w:val="00CA0205"/>
    <w:rsid w:val="00CA117E"/>
    <w:rsid w:val="00CA120F"/>
    <w:rsid w:val="00CC29EA"/>
    <w:rsid w:val="00CC4B29"/>
    <w:rsid w:val="00CD63FE"/>
    <w:rsid w:val="00CD79D3"/>
    <w:rsid w:val="00CE1D50"/>
    <w:rsid w:val="00CE3462"/>
    <w:rsid w:val="00CF53AB"/>
    <w:rsid w:val="00CF62CB"/>
    <w:rsid w:val="00CF6452"/>
    <w:rsid w:val="00CF6A44"/>
    <w:rsid w:val="00D00718"/>
    <w:rsid w:val="00D00786"/>
    <w:rsid w:val="00D03FE0"/>
    <w:rsid w:val="00D15787"/>
    <w:rsid w:val="00D306D1"/>
    <w:rsid w:val="00D309C3"/>
    <w:rsid w:val="00D3415F"/>
    <w:rsid w:val="00D36D4C"/>
    <w:rsid w:val="00D51250"/>
    <w:rsid w:val="00D51674"/>
    <w:rsid w:val="00D540D8"/>
    <w:rsid w:val="00D56D58"/>
    <w:rsid w:val="00D60031"/>
    <w:rsid w:val="00D73286"/>
    <w:rsid w:val="00D81954"/>
    <w:rsid w:val="00D82FDB"/>
    <w:rsid w:val="00D87E5B"/>
    <w:rsid w:val="00D90526"/>
    <w:rsid w:val="00D9282C"/>
    <w:rsid w:val="00D95F1C"/>
    <w:rsid w:val="00D9728F"/>
    <w:rsid w:val="00DA7CA2"/>
    <w:rsid w:val="00DB099A"/>
    <w:rsid w:val="00DC7919"/>
    <w:rsid w:val="00DD0B59"/>
    <w:rsid w:val="00DD4DC1"/>
    <w:rsid w:val="00DD60E5"/>
    <w:rsid w:val="00DE534D"/>
    <w:rsid w:val="00DE732D"/>
    <w:rsid w:val="00DF73DA"/>
    <w:rsid w:val="00E01A95"/>
    <w:rsid w:val="00E03FAD"/>
    <w:rsid w:val="00E07896"/>
    <w:rsid w:val="00E1181F"/>
    <w:rsid w:val="00E13B10"/>
    <w:rsid w:val="00E15401"/>
    <w:rsid w:val="00E24950"/>
    <w:rsid w:val="00E24D83"/>
    <w:rsid w:val="00E253AB"/>
    <w:rsid w:val="00E2681B"/>
    <w:rsid w:val="00E345F0"/>
    <w:rsid w:val="00E35469"/>
    <w:rsid w:val="00E42D06"/>
    <w:rsid w:val="00E510B2"/>
    <w:rsid w:val="00E51609"/>
    <w:rsid w:val="00E51786"/>
    <w:rsid w:val="00E5191A"/>
    <w:rsid w:val="00E648A2"/>
    <w:rsid w:val="00E66108"/>
    <w:rsid w:val="00E663E6"/>
    <w:rsid w:val="00E715F3"/>
    <w:rsid w:val="00E728BE"/>
    <w:rsid w:val="00E77ACB"/>
    <w:rsid w:val="00E81C87"/>
    <w:rsid w:val="00EA4058"/>
    <w:rsid w:val="00EB314D"/>
    <w:rsid w:val="00EC3F25"/>
    <w:rsid w:val="00EC5833"/>
    <w:rsid w:val="00EC72CB"/>
    <w:rsid w:val="00ED1258"/>
    <w:rsid w:val="00ED1CD4"/>
    <w:rsid w:val="00ED2B5B"/>
    <w:rsid w:val="00EE33E8"/>
    <w:rsid w:val="00EE793A"/>
    <w:rsid w:val="00F05D7E"/>
    <w:rsid w:val="00F07266"/>
    <w:rsid w:val="00F07E8D"/>
    <w:rsid w:val="00F1098D"/>
    <w:rsid w:val="00F10E87"/>
    <w:rsid w:val="00F16FD9"/>
    <w:rsid w:val="00F24F4F"/>
    <w:rsid w:val="00F3106E"/>
    <w:rsid w:val="00F3471D"/>
    <w:rsid w:val="00F358F9"/>
    <w:rsid w:val="00F4157B"/>
    <w:rsid w:val="00F43A6D"/>
    <w:rsid w:val="00F476E8"/>
    <w:rsid w:val="00F53786"/>
    <w:rsid w:val="00F545A7"/>
    <w:rsid w:val="00F6337D"/>
    <w:rsid w:val="00F7060C"/>
    <w:rsid w:val="00F71965"/>
    <w:rsid w:val="00F71BC0"/>
    <w:rsid w:val="00F81D43"/>
    <w:rsid w:val="00F8512A"/>
    <w:rsid w:val="00F86087"/>
    <w:rsid w:val="00F944E2"/>
    <w:rsid w:val="00F95F89"/>
    <w:rsid w:val="00F976A5"/>
    <w:rsid w:val="00FA26A1"/>
    <w:rsid w:val="00FA45CA"/>
    <w:rsid w:val="00FA46EE"/>
    <w:rsid w:val="00FB266D"/>
    <w:rsid w:val="00FC5D28"/>
    <w:rsid w:val="00FD336F"/>
    <w:rsid w:val="00FE050A"/>
    <w:rsid w:val="00FE2CE3"/>
    <w:rsid w:val="00FE7AC4"/>
    <w:rsid w:val="00FF0B15"/>
    <w:rsid w:val="00FF4D10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325A"/>
  <w15:docId w15:val="{450CA4F9-BCA7-4C9C-A973-EFD484EF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64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A37D36"/>
    <w:rPr>
      <w:rFonts w:ascii="Verdana" w:eastAsia="Verdana" w:hAnsi="Verdana" w:cs="Verdana"/>
      <w:sz w:val="20"/>
      <w:szCs w:val="20"/>
      <w:lang w:val="pt-BR"/>
    </w:rPr>
  </w:style>
  <w:style w:type="character" w:customStyle="1" w:styleId="Caracteresdenotaderodap">
    <w:name w:val="Caracteres de nota de rodapé"/>
    <w:basedOn w:val="Fontepargpadro"/>
    <w:uiPriority w:val="99"/>
    <w:semiHidden/>
    <w:unhideWhenUsed/>
    <w:qFormat/>
    <w:rsid w:val="00A37D36"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DF38B5"/>
    <w:rPr>
      <w:rFonts w:ascii="Verdana" w:eastAsia="Verdana" w:hAnsi="Verdana" w:cs="Verdana"/>
      <w:lang w:val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DF38B5"/>
    <w:rPr>
      <w:rFonts w:ascii="Verdana" w:eastAsia="Verdana" w:hAnsi="Verdana" w:cs="Verdana"/>
      <w:lang w:val="pt-BR"/>
    </w:rPr>
  </w:style>
  <w:style w:type="character" w:styleId="Refdenotadefim">
    <w:name w:val="endnote reference"/>
    <w:rPr>
      <w:vertAlign w:val="superscript"/>
    </w:rPr>
  </w:style>
  <w:style w:type="character" w:customStyle="1" w:styleId="Caracteresdenotadefim">
    <w:name w:val="Caracteres de nota de fim"/>
    <w:qFormat/>
  </w:style>
  <w:style w:type="paragraph" w:styleId="Ttulo">
    <w:name w:val="Title"/>
    <w:basedOn w:val="Normal"/>
    <w:next w:val="Corpodetexto"/>
    <w:uiPriority w:val="10"/>
    <w:qFormat/>
    <w:pPr>
      <w:spacing w:before="80"/>
      <w:ind w:left="796" w:right="796"/>
      <w:jc w:val="center"/>
    </w:pPr>
    <w:rPr>
      <w:b/>
      <w:bCs/>
      <w:sz w:val="28"/>
      <w:szCs w:val="28"/>
      <w:u w:val="single" w:color="000000"/>
      <w:lang w:val="pt-PT"/>
    </w:rPr>
  </w:style>
  <w:style w:type="paragraph" w:styleId="Corpodetexto">
    <w:name w:val="Body Text"/>
    <w:basedOn w:val="Normal"/>
    <w:uiPriority w:val="1"/>
    <w:qFormat/>
    <w:rPr>
      <w:sz w:val="24"/>
      <w:szCs w:val="24"/>
      <w:lang w:val="pt-PT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1"/>
    <w:qFormat/>
    <w:rPr>
      <w:lang w:val="pt-PT"/>
    </w:rPr>
  </w:style>
  <w:style w:type="paragraph" w:customStyle="1" w:styleId="TableParagraph">
    <w:name w:val="Table Paragraph"/>
    <w:basedOn w:val="Normal"/>
    <w:uiPriority w:val="1"/>
    <w:qFormat/>
    <w:rPr>
      <w:lang w:val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37D36"/>
    <w:rPr>
      <w:sz w:val="20"/>
      <w:szCs w:val="20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DF38B5"/>
    <w:pPr>
      <w:tabs>
        <w:tab w:val="center" w:pos="4252"/>
        <w:tab w:val="right" w:pos="8504"/>
      </w:tabs>
      <w:spacing w:line="240" w:lineRule="auto"/>
    </w:pPr>
  </w:style>
  <w:style w:type="paragraph" w:styleId="Rodap">
    <w:name w:val="footer"/>
    <w:basedOn w:val="Normal"/>
    <w:link w:val="RodapChar"/>
    <w:uiPriority w:val="99"/>
    <w:unhideWhenUsed/>
    <w:rsid w:val="00DF38B5"/>
    <w:pPr>
      <w:tabs>
        <w:tab w:val="center" w:pos="4252"/>
        <w:tab w:val="right" w:pos="8504"/>
      </w:tabs>
      <w:spacing w:line="240" w:lineRule="auto"/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2568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bidi="hi-IN"/>
    </w:rPr>
  </w:style>
  <w:style w:type="character" w:customStyle="1" w:styleId="MSGENFONTSTYLENAMETEMPLATEROLEMSGENFONTSTYLENAMEBYROLEFOOTNOTE1">
    <w:name w:val="MSG_EN_FONT_STYLE_NAME_TEMPLATE_ROLE MSG_EN_FONT_STYLE_NAME_BY_ROLE_FOOTNOTE|1_"/>
    <w:basedOn w:val="Fontepargpadro"/>
    <w:link w:val="MSGENFONTSTYLENAMETEMPLATEROLEMSGENFONTSTYLENAMEBYROLEFOOTNOTE10"/>
    <w:qFormat/>
    <w:rsid w:val="00874022"/>
    <w:rPr>
      <w:sz w:val="18"/>
      <w:szCs w:val="18"/>
    </w:rPr>
  </w:style>
  <w:style w:type="paragraph" w:customStyle="1" w:styleId="MSGENFONTSTYLENAMETEMPLATEROLEMSGENFONTSTYLENAMEBYROLEFOOTNOTE10">
    <w:name w:val="MSG_EN_FONT_STYLE_NAME_TEMPLATE_ROLE MSG_EN_FONT_STYLE_NAME_BY_ROLE_FOOTNOTE|1"/>
    <w:basedOn w:val="Normal"/>
    <w:link w:val="MSGENFONTSTYLENAMETEMPLATEROLEMSGENFONTSTYLENAMEBYROLEFOOTNOTE1"/>
    <w:qFormat/>
    <w:rsid w:val="00874022"/>
    <w:pPr>
      <w:widowControl w:val="0"/>
      <w:suppressAutoHyphens/>
      <w:spacing w:line="240" w:lineRule="auto"/>
      <w:ind w:firstLine="0"/>
      <w:jc w:val="left"/>
    </w:pPr>
    <w:rPr>
      <w:rFonts w:asciiTheme="minorHAnsi" w:eastAsiaTheme="minorHAnsi" w:hAnsiTheme="minorHAnsi" w:cstheme="minorBidi"/>
      <w:sz w:val="18"/>
      <w:szCs w:val="18"/>
      <w:lang w:val="en-US"/>
    </w:rPr>
  </w:style>
  <w:style w:type="character" w:styleId="Hyperlink">
    <w:name w:val="Hyperlink"/>
    <w:basedOn w:val="Fontepargpadro"/>
    <w:uiPriority w:val="99"/>
    <w:unhideWhenUsed/>
    <w:rsid w:val="00AF3B82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F3B82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F3B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studantedavedanta.net/paratparanand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D2439-9944-4E76-8E30-4917BBE2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8</Pages>
  <Words>3066</Words>
  <Characters>16562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COMO SABER SE É SINCERO NA VIDA ESPIRITUAL</vt:lpstr>
    </vt:vector>
  </TitlesOfParts>
  <Company/>
  <LinksUpToDate>false</LinksUpToDate>
  <CharactersWithSpaces>19589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TAPAS – AUSTERIDADE - NA VIDA ESPIRITUAL</dc:title>
  <dc:subject/>
  <dc:creator>Swami Paratparananda</dc:creator>
  <dc:description/>
  <cp:lastModifiedBy>Eduardo Pimenta</cp:lastModifiedBy>
  <cp:revision>23</cp:revision>
  <dcterms:created xsi:type="dcterms:W3CDTF">2024-09-25T20:58:00Z</dcterms:created>
  <dcterms:modified xsi:type="dcterms:W3CDTF">2024-09-28T00:51:00Z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2008-01-14T00:00:00Z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2024-03-19T00:00:00Z</vt:filetime>
  </property>
  <property fmtid="{D5CDD505-2E9C-101B-9397-08002B2CF9AE}" pid="5" name="Producer">
    <vt:lpwstr>Acrobat Distiller 7.0.5 (Windows)</vt:lpwstr>
  </property>
</Properties>
</file>